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sz w:val="44"/>
          <w:szCs w:val="44"/>
        </w:rPr>
      </w:pPr>
      <w:r>
        <w:rPr>
          <w:rFonts w:hint="eastAsia" w:ascii="宋体" w:hAnsi="宋体" w:eastAsia="宋体" w:cs="宋体"/>
          <w:b/>
          <w:sz w:val="44"/>
          <w:szCs w:val="44"/>
        </w:rPr>
        <w:t>四川艺术职业学院</w:t>
      </w:r>
    </w:p>
    <w:p>
      <w:pPr>
        <w:spacing w:line="560" w:lineRule="exact"/>
        <w:jc w:val="center"/>
        <w:rPr>
          <w:rFonts w:ascii="方正小标宋简体" w:hAnsi="方正小标宋简体" w:eastAsia="方正小标宋简体" w:cs="方正小标宋简体"/>
          <w:b/>
          <w:sz w:val="44"/>
          <w:szCs w:val="44"/>
        </w:rPr>
      </w:pPr>
      <w:r>
        <w:rPr>
          <w:rFonts w:hint="eastAsia" w:ascii="宋体" w:hAnsi="宋体" w:eastAsia="宋体" w:cs="宋体"/>
          <w:b/>
          <w:sz w:val="44"/>
          <w:szCs w:val="44"/>
        </w:rPr>
        <w:t>关于开展202</w:t>
      </w:r>
      <w:r>
        <w:rPr>
          <w:rFonts w:hint="eastAsia" w:ascii="宋体" w:hAnsi="宋体" w:eastAsia="宋体" w:cs="宋体"/>
          <w:b/>
          <w:sz w:val="44"/>
          <w:szCs w:val="44"/>
          <w:lang w:val="en-US" w:eastAsia="zh-CN"/>
        </w:rPr>
        <w:t>2</w:t>
      </w:r>
      <w:r>
        <w:rPr>
          <w:rFonts w:hint="eastAsia" w:ascii="宋体" w:hAnsi="宋体" w:eastAsia="宋体" w:cs="宋体"/>
          <w:b/>
          <w:sz w:val="44"/>
          <w:szCs w:val="44"/>
        </w:rPr>
        <w:t>年度</w:t>
      </w:r>
      <w:r>
        <w:rPr>
          <w:rFonts w:hint="eastAsia" w:ascii="宋体" w:hAnsi="宋体" w:eastAsia="宋体" w:cs="宋体"/>
          <w:b/>
          <w:sz w:val="44"/>
          <w:szCs w:val="44"/>
          <w:highlight w:val="none"/>
          <w:lang w:val="en-US" w:eastAsia="zh-CN"/>
        </w:rPr>
        <w:t>教科研项目</w:t>
      </w:r>
      <w:r>
        <w:rPr>
          <w:rFonts w:hint="eastAsia" w:ascii="宋体" w:hAnsi="宋体" w:eastAsia="宋体" w:cs="宋体"/>
          <w:b/>
          <w:sz w:val="44"/>
          <w:szCs w:val="44"/>
        </w:rPr>
        <w:t>申报的通知</w:t>
      </w:r>
    </w:p>
    <w:p>
      <w:pPr>
        <w:spacing w:line="560" w:lineRule="exact"/>
        <w:jc w:val="center"/>
        <w:rPr>
          <w:rFonts w:ascii="方正小标宋简体" w:eastAsia="方正小标宋简体" w:cs="方正小标宋简体"/>
          <w:b/>
          <w:sz w:val="32"/>
          <w:szCs w:val="32"/>
        </w:rPr>
      </w:pPr>
    </w:p>
    <w:p>
      <w:pPr>
        <w:tabs>
          <w:tab w:val="left" w:pos="900"/>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各部门（单位）：</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为全面落实立德树人根本任务，深化改革，强化内涵建设，促进教学研究，提升教学水平，实现高质量发展，学院决定启动202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年度院级</w:t>
      </w:r>
      <w:r>
        <w:rPr>
          <w:rFonts w:hint="eastAsia" w:ascii="仿宋_GB2312" w:hAnsi="仿宋_GB2312" w:eastAsia="仿宋_GB2312" w:cs="仿宋_GB2312"/>
          <w:sz w:val="32"/>
          <w:szCs w:val="32"/>
          <w:lang w:val="en-US" w:eastAsia="zh-CN"/>
        </w:rPr>
        <w:t>教科研</w:t>
      </w:r>
      <w:r>
        <w:rPr>
          <w:rFonts w:hint="eastAsia" w:ascii="仿宋_GB2312" w:hAnsi="仿宋_GB2312" w:eastAsia="仿宋_GB2312" w:cs="仿宋_GB2312"/>
          <w:sz w:val="32"/>
          <w:szCs w:val="32"/>
        </w:rPr>
        <w:t>项目申报立项工作，现将有关事项通知如下。</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tabs>
          <w:tab w:val="left" w:pos="900"/>
        </w:tabs>
        <w:spacing w:line="560"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围绕学校发展战略，以提高教育教学质量为中心，解决教育教学</w:t>
      </w:r>
      <w:r>
        <w:rPr>
          <w:rFonts w:hint="eastAsia" w:ascii="仿宋_GB2312" w:hAnsi="仿宋_GB2312" w:eastAsia="仿宋_GB2312" w:cs="仿宋_GB2312"/>
          <w:sz w:val="32"/>
          <w:szCs w:val="32"/>
          <w:lang w:val="en-US" w:eastAsia="zh-CN"/>
        </w:rPr>
        <w:t>和艺术学相关领域</w:t>
      </w:r>
      <w:r>
        <w:rPr>
          <w:rFonts w:hint="eastAsia" w:ascii="仿宋_GB2312" w:hAnsi="仿宋_GB2312" w:eastAsia="仿宋_GB2312" w:cs="仿宋_GB2312"/>
          <w:sz w:val="32"/>
          <w:szCs w:val="32"/>
        </w:rPr>
        <w:t>的实际问题，</w:t>
      </w:r>
      <w:r>
        <w:rPr>
          <w:rFonts w:hint="eastAsia" w:ascii="仿宋_GB2312" w:hAnsi="仿宋_GB2312" w:eastAsia="仿宋_GB2312" w:cs="仿宋_GB2312"/>
          <w:sz w:val="32"/>
          <w:szCs w:val="32"/>
          <w:lang w:val="en-US" w:eastAsia="zh-CN"/>
        </w:rPr>
        <w:t>培育省级和国家级研究项目及标志性研究</w:t>
      </w:r>
      <w:r>
        <w:rPr>
          <w:rFonts w:hint="eastAsia" w:ascii="仿宋_GB2312" w:hAnsi="仿宋_GB2312" w:eastAsia="仿宋_GB2312" w:cs="仿宋_GB2312"/>
          <w:sz w:val="32"/>
          <w:szCs w:val="32"/>
        </w:rPr>
        <w:t>成果。</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二、立项原则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（一）突出重点</w:t>
      </w:r>
      <w:r>
        <w:rPr>
          <w:rFonts w:hint="eastAsia" w:ascii="仿宋_GB2312" w:hAnsi="仿宋_GB2312" w:eastAsia="仿宋_GB2312" w:cs="仿宋_GB2312"/>
          <w:sz w:val="32"/>
          <w:szCs w:val="32"/>
        </w:rPr>
        <w:t>。结合学院教育实际，</w:t>
      </w:r>
      <w:r>
        <w:rPr>
          <w:rFonts w:hint="eastAsia" w:ascii="仿宋_GB2312" w:hAnsi="仿宋_GB2312" w:eastAsia="仿宋_GB2312" w:cs="仿宋_GB2312"/>
          <w:sz w:val="32"/>
          <w:szCs w:val="32"/>
          <w:lang w:val="en-US" w:eastAsia="zh-CN"/>
        </w:rPr>
        <w:t>发挥学院艺术教育特色，</w:t>
      </w:r>
      <w:r>
        <w:rPr>
          <w:rFonts w:hint="eastAsia" w:ascii="仿宋_GB2312" w:hAnsi="仿宋_GB2312" w:eastAsia="仿宋_GB2312" w:cs="仿宋_GB2312"/>
          <w:sz w:val="32"/>
          <w:szCs w:val="32"/>
        </w:rPr>
        <w:t>着力研究新常态下学院教育教学改革与人才培养中的重点和难点问题。</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（二）注重创新。</w:t>
      </w:r>
      <w:r>
        <w:rPr>
          <w:rFonts w:hint="eastAsia" w:ascii="仿宋_GB2312" w:hAnsi="仿宋_GB2312" w:eastAsia="仿宋_GB2312" w:cs="仿宋_GB2312"/>
          <w:sz w:val="32"/>
          <w:szCs w:val="32"/>
        </w:rPr>
        <w:t>遵循职业教育最新理念，突出“三教”（教师、教材、教法）改革，努力推进学院在人才培养模式、</w:t>
      </w:r>
      <w:r>
        <w:rPr>
          <w:rFonts w:hint="eastAsia" w:ascii="仿宋_GB2312" w:hAnsi="仿宋_GB2312" w:eastAsia="仿宋_GB2312" w:cs="仿宋_GB2312"/>
          <w:sz w:val="32"/>
          <w:szCs w:val="32"/>
          <w:lang w:val="en-US" w:eastAsia="zh-CN"/>
        </w:rPr>
        <w:t>教育综合改革、课程思政与高校思想政治工作、创新创业教育、艺术学研究</w:t>
      </w:r>
      <w:r>
        <w:rPr>
          <w:rFonts w:hint="eastAsia" w:ascii="仿宋_GB2312" w:hAnsi="仿宋_GB2312" w:eastAsia="仿宋_GB2312" w:cs="仿宋_GB2312"/>
          <w:sz w:val="32"/>
          <w:szCs w:val="32"/>
        </w:rPr>
        <w:t>等方面有所创新和突破。</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（三）示范引领。</w:t>
      </w:r>
      <w:r>
        <w:rPr>
          <w:rFonts w:hint="eastAsia" w:ascii="仿宋_GB2312" w:hAnsi="仿宋_GB2312" w:eastAsia="仿宋_GB2312" w:cs="仿宋_GB2312"/>
          <w:sz w:val="32"/>
          <w:szCs w:val="32"/>
        </w:rPr>
        <w:t>积极发挥</w:t>
      </w:r>
      <w:r>
        <w:rPr>
          <w:rFonts w:hint="eastAsia" w:ascii="仿宋_GB2312" w:hAnsi="仿宋_GB2312" w:eastAsia="仿宋_GB2312" w:cs="仿宋_GB2312"/>
          <w:sz w:val="32"/>
          <w:szCs w:val="32"/>
          <w:lang w:val="en-US" w:eastAsia="zh-CN"/>
        </w:rPr>
        <w:t>教科研项目</w:t>
      </w:r>
      <w:r>
        <w:rPr>
          <w:rFonts w:hint="eastAsia" w:ascii="仿宋_GB2312" w:hAnsi="仿宋_GB2312" w:eastAsia="仿宋_GB2312" w:cs="仿宋_GB2312"/>
          <w:sz w:val="32"/>
          <w:szCs w:val="32"/>
        </w:rPr>
        <w:t>研究的引导作用、示范作用、激励作用和辐射推动作用，调动职业院校广大教师支持改革、参与</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rPr>
        <w:t>的积极性、主动性和创造性。</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（四）实践先导。</w:t>
      </w:r>
      <w:r>
        <w:rPr>
          <w:rFonts w:hint="eastAsia" w:ascii="仿宋_GB2312" w:hAnsi="仿宋_GB2312" w:eastAsia="仿宋_GB2312" w:cs="仿宋_GB2312"/>
          <w:sz w:val="32"/>
          <w:szCs w:val="32"/>
        </w:rPr>
        <w:t>以实践问题引导研究方向，以实践效果检验研究成果。注重研究的实效性，促进研究成果应用于实践，解决实际问题。</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三、研究内容</w:t>
      </w:r>
    </w:p>
    <w:p>
      <w:pPr>
        <w:tabs>
          <w:tab w:val="left" w:pos="900"/>
        </w:tabs>
        <w:spacing w:line="56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凡属教学改革、教学建设、教学管理等方面的研究与实践均可申请立项，具体包括：针对教育对象的特点和人才培养的要求，转变教育思想，优化培养方案、创新培养模式，改革课程体系，更新教学内容，改进教学方法和手段；专业建设，课程建设，师资队伍建设，实习实训基地建设，促进产学研用结合与各种合作办学；组织教学工作，推动教学改革，开展教学测评及评估，教学质量监控，建立自我约束、自我发展的机制，实现教学管理现代化等。</w:t>
      </w:r>
      <w:r>
        <w:rPr>
          <w:rFonts w:hint="eastAsia" w:ascii="仿宋_GB2312" w:hAnsi="仿宋_GB2312" w:eastAsia="仿宋_GB2312" w:cs="仿宋_GB2312"/>
          <w:b/>
          <w:bCs/>
          <w:sz w:val="32"/>
          <w:szCs w:val="32"/>
        </w:rPr>
        <w:t>可参</w:t>
      </w:r>
      <w:r>
        <w:rPr>
          <w:rFonts w:hint="eastAsia" w:ascii="仿宋_GB2312" w:hAnsi="仿宋_GB2312" w:eastAsia="仿宋_GB2312" w:cs="仿宋_GB2312"/>
          <w:b/>
          <w:sz w:val="32"/>
          <w:szCs w:val="32"/>
        </w:rPr>
        <w:t>照《四川艺术职业学院202</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年度教育教学研究项目申报指南》（附件1），也可自行设计研究项目名称和研究内容。</w:t>
      </w:r>
    </w:p>
    <w:p>
      <w:pPr>
        <w:tabs>
          <w:tab w:val="left" w:pos="900"/>
        </w:tabs>
        <w:spacing w:line="560" w:lineRule="exact"/>
        <w:ind w:firstLine="640"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凡属艺术学领域相关研究与实践的亦可申请立项，具体包括：坚持中国特色哲学社会科学研究方向，体现鲜明的时代特色、问题导向和创新意识，密切跟踪国内外艺术学相关的学术发展和学科建设的前沿动态，具有原创性、开拓性和较高的学术思想价值，聚焦党和国家事业发展需要，聚焦文化艺术事业发展中的重大理论和实践问题等。</w:t>
      </w:r>
      <w:r>
        <w:rPr>
          <w:rFonts w:hint="eastAsia" w:ascii="仿宋_GB2312" w:hAnsi="仿宋_GB2312" w:eastAsia="仿宋_GB2312" w:cs="仿宋_GB2312"/>
          <w:b/>
          <w:sz w:val="32"/>
          <w:szCs w:val="32"/>
          <w:lang w:val="en-US" w:eastAsia="zh-CN"/>
        </w:rPr>
        <w:t>可参照《四川艺术职业学院2022年度艺术学研究项目申报指南》（附件2），也可自行设计研究项目名称和研究内容。</w:t>
      </w:r>
    </w:p>
    <w:p>
      <w:pPr>
        <w:tabs>
          <w:tab w:val="left" w:pos="900"/>
        </w:tabs>
        <w:spacing w:line="560" w:lineRule="exact"/>
        <w:ind w:firstLine="643" w:firstLineChars="200"/>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此次院级年度项目申报特围绕学院“十四五”规划、“提质培优行动计划”及“双高”建设等中心工作，设置了重点项目指南，附件指南中凡标记了“</w:t>
      </w:r>
      <w:r>
        <w:rPr>
          <w:rFonts w:hint="default" w:ascii="仿宋_GB2312" w:hAnsi="Calibri" w:eastAsia="仿宋_GB2312" w:cs="仿宋_GB2312"/>
          <w:b/>
          <w:bCs w:val="0"/>
          <w:sz w:val="32"/>
          <w:szCs w:val="32"/>
        </w:rPr>
        <w:t>＊</w:t>
      </w:r>
      <w:r>
        <w:rPr>
          <w:rFonts w:hint="eastAsia" w:ascii="仿宋_GB2312" w:eastAsia="仿宋_GB2312" w:cs="仿宋_GB2312"/>
          <w:b/>
          <w:bCs w:val="0"/>
          <w:sz w:val="32"/>
          <w:szCs w:val="32"/>
          <w:lang w:eastAsia="zh-CN"/>
        </w:rPr>
        <w:t>”</w:t>
      </w:r>
      <w:r>
        <w:rPr>
          <w:rFonts w:hint="eastAsia" w:ascii="仿宋_GB2312" w:eastAsia="仿宋_GB2312" w:cs="仿宋_GB2312"/>
          <w:b/>
          <w:bCs w:val="0"/>
          <w:sz w:val="32"/>
          <w:szCs w:val="32"/>
          <w:lang w:val="en-US" w:eastAsia="zh-CN"/>
        </w:rPr>
        <w:t>号的皆为重点项目指南，可参照申报。</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四、研究期限</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院级教</w:t>
      </w:r>
      <w:r>
        <w:rPr>
          <w:rFonts w:hint="eastAsia" w:ascii="仿宋_GB2312" w:hAnsi="仿宋_GB2312" w:eastAsia="仿宋_GB2312" w:cs="仿宋_GB2312"/>
          <w:sz w:val="32"/>
          <w:szCs w:val="32"/>
          <w:lang w:val="en-US" w:eastAsia="zh-CN"/>
        </w:rPr>
        <w:t>科研</w:t>
      </w:r>
      <w:r>
        <w:rPr>
          <w:rFonts w:hint="eastAsia" w:ascii="仿宋_GB2312" w:hAnsi="仿宋_GB2312" w:eastAsia="仿宋_GB2312" w:cs="仿宋_GB2312"/>
          <w:sz w:val="32"/>
          <w:szCs w:val="32"/>
        </w:rPr>
        <w:t>项目研究期限一般为1-2年，特殊情况最多不超过3年。不能按时接受中期检查或结项，又不提交情况说明或延期申请报告者，取消立项并终止研究经费。</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五、申报原则</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申报人员要与本职工作紧密结合，原则上按照以下分工定位申报：</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（一）学校管理层面或职能部门：立项定位在学校运行机制、学校管理体制创新、发展战略研究等方面。</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（二）系部及专业（学科）带头人或教学团队：立项定位在人才培养模式改革、专业建设、团队培育及建设、课程体系建设、校内外实训基地建设、“产学研用”合作运行模式研究等方面。</w:t>
      </w:r>
    </w:p>
    <w:p>
      <w:pPr>
        <w:tabs>
          <w:tab w:val="left" w:pos="90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（三）教师：立项主要定位在课程内容改革、教学方法、教学手段、教学模式、课程资源建设研究等方面。</w:t>
      </w:r>
    </w:p>
    <w:p>
      <w:pPr>
        <w:tabs>
          <w:tab w:val="left" w:pos="900"/>
        </w:tabs>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艺术学领域的研究不作分工定位申报要求。</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六、申报条件</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（一）凡是在我校从事教学和管理工作的教师、教学辅助人员和教学管理干部均可申请立项。</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（二）重点</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和一般</w:t>
      </w:r>
      <w:r>
        <w:rPr>
          <w:rFonts w:hint="eastAsia" w:ascii="仿宋_GB2312" w:hAnsi="仿宋_GB2312" w:eastAsia="仿宋_GB2312" w:cs="仿宋_GB2312"/>
          <w:sz w:val="32"/>
          <w:szCs w:val="32"/>
          <w:lang w:val="en-US" w:eastAsia="zh-CN"/>
        </w:rPr>
        <w:t>项目的</w:t>
      </w:r>
      <w:r>
        <w:rPr>
          <w:rFonts w:hint="eastAsia" w:ascii="仿宋_GB2312" w:hAnsi="仿宋_GB2312" w:eastAsia="仿宋_GB2312" w:cs="仿宋_GB2312"/>
          <w:sz w:val="32"/>
          <w:szCs w:val="32"/>
        </w:rPr>
        <w:t>项目负责人原则上应具有中级及以上职称，青年</w:t>
      </w:r>
      <w:r>
        <w:rPr>
          <w:rFonts w:hint="eastAsia" w:ascii="仿宋_GB2312" w:hAnsi="仿宋_GB2312" w:eastAsia="仿宋_GB2312" w:cs="仿宋_GB2312"/>
          <w:sz w:val="32"/>
          <w:szCs w:val="32"/>
          <w:lang w:val="en-US" w:eastAsia="zh-CN"/>
        </w:rPr>
        <w:t>项目的</w:t>
      </w:r>
      <w:r>
        <w:rPr>
          <w:rFonts w:hint="eastAsia" w:ascii="仿宋_GB2312" w:hAnsi="仿宋_GB2312" w:eastAsia="仿宋_GB2312" w:cs="仿宋_GB2312"/>
          <w:sz w:val="32"/>
          <w:szCs w:val="32"/>
        </w:rPr>
        <w:t xml:space="preserve">项目负责人没有职称限制；每个项目负责人限报1个研究项目，同时可以作为参与人参加其他项目的申报，但只能参与1项；参与人同年度只能参与2个项目的申报；每个项目的团队成员不超过5 人。                                                                                                                                                                        </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（三）项目组成员应直接从事教育教学</w:t>
      </w:r>
      <w:r>
        <w:rPr>
          <w:rFonts w:hint="eastAsia" w:ascii="仿宋_GB2312" w:hAnsi="仿宋_GB2312" w:eastAsia="仿宋_GB2312" w:cs="仿宋_GB2312"/>
          <w:sz w:val="32"/>
          <w:szCs w:val="32"/>
          <w:lang w:val="en-US" w:eastAsia="zh-CN"/>
        </w:rPr>
        <w:t>及科研</w:t>
      </w:r>
      <w:r>
        <w:rPr>
          <w:rFonts w:hint="eastAsia" w:ascii="仿宋_GB2312" w:hAnsi="仿宋_GB2312" w:eastAsia="仿宋_GB2312" w:cs="仿宋_GB2312"/>
          <w:sz w:val="32"/>
          <w:szCs w:val="32"/>
        </w:rPr>
        <w:t>实际工作，具备项目研究所需要的业务水平及相应的研究能力，有必要的实际工作积累和经验，有基本的研究工作条件和时间保证。</w:t>
      </w:r>
      <w:r>
        <w:rPr>
          <w:rFonts w:hint="eastAsia" w:ascii="仿宋_GB2312" w:hAnsi="仿宋_GB2312" w:eastAsia="仿宋_GB2312" w:cs="仿宋_GB2312"/>
          <w:sz w:val="32"/>
          <w:szCs w:val="32"/>
          <w:u w:val="single"/>
        </w:rPr>
        <w:t>项目组成员应承担实质性工作，严禁挂名，项目立项后，一般情况下不允许更换项目组成员。</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（四）为了保证项目的研究质量，作为项目负责人只能承担1个项目，不允许同时承担2个或2个以上项目。目前仍在研的院级及以上研究项目负责人，不得再申报本年度院级</w:t>
      </w:r>
      <w:r>
        <w:rPr>
          <w:rFonts w:hint="eastAsia" w:ascii="仿宋_GB2312" w:hAnsi="仿宋_GB2312" w:eastAsia="仿宋_GB2312" w:cs="仿宋_GB2312"/>
          <w:sz w:val="32"/>
          <w:szCs w:val="32"/>
          <w:lang w:val="en-US" w:eastAsia="zh-CN"/>
        </w:rPr>
        <w:t>教科研</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组成员同年度最多参与2个项目申报。</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（五）不得将内容基本相同或相近的申报材料以不同申请人的名义提出申请。</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（六）凡在内容上与在研或已结项的各级各类项目有较大关联的申请</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，须在申请时注明所申请项目与已承担项目的联系和区别，否则视为重复申请；不得以内容基本相同或相近的同一成果申请多个项目结项。</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七、具体程序</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（一）填写项目申报书。</w:t>
      </w:r>
      <w:r>
        <w:rPr>
          <w:rFonts w:hint="eastAsia" w:ascii="仿宋_GB2312" w:hAnsi="仿宋_GB2312" w:eastAsia="仿宋_GB2312" w:cs="仿宋_GB2312"/>
          <w:sz w:val="32"/>
          <w:szCs w:val="32"/>
        </w:rPr>
        <w:t>项目负责人组织项目组在充分论证的基础上填写《四川艺术职业学院</w:t>
      </w:r>
      <w:r>
        <w:rPr>
          <w:rFonts w:hint="eastAsia" w:ascii="仿宋_GB2312" w:hAnsi="仿宋_GB2312" w:eastAsia="仿宋_GB2312" w:cs="仿宋_GB2312"/>
          <w:sz w:val="32"/>
          <w:szCs w:val="32"/>
          <w:lang w:val="en-US" w:eastAsia="zh-CN"/>
        </w:rPr>
        <w:t>教科研</w:t>
      </w:r>
      <w:r>
        <w:rPr>
          <w:rFonts w:hint="eastAsia" w:ascii="仿宋_GB2312" w:hAnsi="仿宋_GB2312" w:eastAsia="仿宋_GB2312" w:cs="仿宋_GB2312"/>
          <w:sz w:val="32"/>
          <w:szCs w:val="32"/>
        </w:rPr>
        <w:t>项目申报书》（附件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（二）以部门为单位统一申报</w:t>
      </w:r>
      <w:r>
        <w:rPr>
          <w:rFonts w:hint="eastAsia" w:ascii="仿宋_GB2312" w:hAnsi="仿宋_GB2312" w:eastAsia="仿宋_GB2312" w:cs="仿宋_GB2312"/>
          <w:sz w:val="32"/>
          <w:szCs w:val="32"/>
        </w:rPr>
        <w:t>。各部门（单位）对本部门所报项目认真审查、严格把关，写出推荐意见并签字盖章，同时需将申报的各类项目按推荐顺序排序汇总。项目申报书和项目排序汇总表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纸质版（各1份）、电子版（邮件命名“部门名称+申报者姓名+项目名称”），由各部门（单位）初审汇总后，统一报学院科研处。不接收申请人个人报送的材料。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（三）科研处汇总初审。</w:t>
      </w:r>
      <w:r>
        <w:rPr>
          <w:rFonts w:hint="eastAsia" w:ascii="仿宋_GB2312" w:hAnsi="仿宋_GB2312" w:eastAsia="仿宋_GB2312" w:cs="仿宋_GB2312"/>
          <w:sz w:val="32"/>
          <w:szCs w:val="32"/>
        </w:rPr>
        <w:t>学院科研处对各部门（单位）所报材料进行整理、汇总并对申报的项目进行审查，提出审查意见。</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（四）专家组评审立项。</w:t>
      </w:r>
      <w:r>
        <w:rPr>
          <w:rFonts w:hint="eastAsia" w:ascii="仿宋_GB2312" w:hAnsi="仿宋_GB2312" w:eastAsia="仿宋_GB2312" w:cs="仿宋_GB2312"/>
          <w:sz w:val="32"/>
          <w:szCs w:val="32"/>
        </w:rPr>
        <w:t>学校组织校内外专家组评审，通过评审的项目将正式确定为202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highlight w:val="none"/>
        </w:rPr>
        <w:t>院级</w:t>
      </w:r>
      <w:r>
        <w:rPr>
          <w:rFonts w:hint="eastAsia" w:ascii="仿宋_GB2312" w:hAnsi="仿宋_GB2312" w:eastAsia="仿宋_GB2312" w:cs="仿宋_GB2312"/>
          <w:sz w:val="32"/>
          <w:szCs w:val="32"/>
          <w:highlight w:val="none"/>
          <w:lang w:val="en-US" w:eastAsia="zh-CN"/>
        </w:rPr>
        <w:t>教科研</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院级</w:t>
      </w:r>
      <w:r>
        <w:rPr>
          <w:rFonts w:hint="eastAsia" w:ascii="仿宋_GB2312" w:hAnsi="仿宋_GB2312" w:eastAsia="仿宋_GB2312" w:cs="仿宋_GB2312"/>
          <w:sz w:val="32"/>
          <w:szCs w:val="32"/>
          <w:highlight w:val="none"/>
          <w:lang w:val="en-US" w:eastAsia="zh-CN"/>
        </w:rPr>
        <w:t>教科研</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rPr>
        <w:t>分为重点</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、一般</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和青年</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3种类别，项目最终立项类别以学校评审认定的结果为准。</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、时间安排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（一）4月10日前，各部门（单位）将本部门人员的项目申报书和推荐申报项目排序汇总表（纸质版各1份）报学院科研处,同时电子稿发送至指定邮箱。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（二）4月30日前，科研处对申请立项项目进行整理、汇总、审查。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（三）5月31日前，召开专家组评审会议，对申请立项项目进行审批，确定正式立项项目。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、项目管理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（一）立项项目实行项目负责人负责制，按计划开展研究工作，项目负责人所在部门（单位）要认真加强对项目的检查和督促，学院也将组织中期检查，对于中期检查不合格项目，将撤消立项资格。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（二）立项项目研究完成后，</w:t>
      </w:r>
      <w:r>
        <w:rPr>
          <w:rFonts w:hint="eastAsia" w:ascii="仿宋_GB2312" w:hAnsi="仿宋_GB2312" w:eastAsia="仿宋_GB2312" w:cs="仿宋_GB2312"/>
          <w:sz w:val="32"/>
          <w:szCs w:val="32"/>
          <w:lang w:val="en-US" w:eastAsia="zh-CN"/>
        </w:rPr>
        <w:t>都须</w:t>
      </w:r>
      <w:r>
        <w:rPr>
          <w:rFonts w:hint="eastAsia" w:ascii="仿宋_GB2312" w:hAnsi="仿宋_GB2312" w:eastAsia="仿宋_GB2312" w:cs="仿宋_GB2312"/>
          <w:sz w:val="32"/>
          <w:szCs w:val="32"/>
        </w:rPr>
        <w:t xml:space="preserve">撰写研究报告，提供结题所需的佐证材料，经所在部门（单位）审查签署意见后，报学院科研处结项验收。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（三）完成结项验收，并鉴定评审为优秀等级的项目成果可申报教学成果奖。</w:t>
      </w:r>
    </w:p>
    <w:p>
      <w:pPr>
        <w:tabs>
          <w:tab w:val="left" w:pos="9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（四）院级</w:t>
      </w:r>
      <w:r>
        <w:rPr>
          <w:rFonts w:hint="eastAsia" w:ascii="仿宋_GB2312" w:hAnsi="仿宋_GB2312" w:eastAsia="仿宋_GB2312" w:cs="仿宋_GB2312"/>
          <w:sz w:val="32"/>
          <w:szCs w:val="32"/>
          <w:highlight w:val="none"/>
          <w:lang w:val="en-US" w:eastAsia="zh-CN"/>
        </w:rPr>
        <w:t>教科研</w:t>
      </w:r>
      <w:r>
        <w:rPr>
          <w:rFonts w:hint="eastAsia" w:ascii="仿宋_GB2312" w:hAnsi="仿宋_GB2312" w:eastAsia="仿宋_GB2312" w:cs="仿宋_GB2312"/>
          <w:sz w:val="32"/>
          <w:szCs w:val="32"/>
        </w:rPr>
        <w:t>项目管理部门为学院科研处（行政楼502），联系人：</w:t>
      </w:r>
      <w:r>
        <w:rPr>
          <w:rFonts w:hint="eastAsia" w:ascii="仿宋_GB2312" w:hAnsi="仿宋_GB2312" w:eastAsia="仿宋_GB2312" w:cs="仿宋_GB2312"/>
          <w:sz w:val="32"/>
          <w:szCs w:val="32"/>
          <w:lang w:val="en-US" w:eastAsia="zh-CN"/>
        </w:rPr>
        <w:t>邵阳阳</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chuanyikyc@163.com</w:t>
      </w:r>
      <w:r>
        <w:rPr>
          <w:rFonts w:hint="eastAsia" w:ascii="仿宋_GB2312" w:hAnsi="仿宋_GB2312" w:eastAsia="仿宋_GB2312" w:cs="仿宋_GB2312"/>
          <w:sz w:val="32"/>
          <w:szCs w:val="32"/>
        </w:rPr>
        <w:t>，电话：617182</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 xml:space="preserve">。 </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注：本</w:t>
      </w:r>
      <w:r>
        <w:rPr>
          <w:rFonts w:hint="eastAsia" w:ascii="仿宋_GB2312" w:hAnsi="仿宋_GB2312" w:eastAsia="仿宋_GB2312" w:cs="仿宋_GB2312"/>
          <w:b/>
          <w:kern w:val="0"/>
          <w:sz w:val="32"/>
          <w:szCs w:val="32"/>
        </w:rPr>
        <w:t>通知与附件</w:t>
      </w:r>
      <w:r>
        <w:rPr>
          <w:rFonts w:hint="eastAsia" w:ascii="仿宋_GB2312" w:hAnsi="仿宋_GB2312" w:eastAsia="仿宋_GB2312" w:cs="仿宋_GB2312"/>
          <w:kern w:val="0"/>
          <w:sz w:val="32"/>
          <w:szCs w:val="32"/>
        </w:rPr>
        <w:t>同时于202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年1月2</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日上传至</w:t>
      </w:r>
      <w:r>
        <w:rPr>
          <w:rFonts w:hint="eastAsia" w:ascii="仿宋_GB2312" w:hAnsi="仿宋_GB2312" w:eastAsia="仿宋_GB2312" w:cs="仿宋_GB2312"/>
          <w:b/>
          <w:kern w:val="0"/>
          <w:sz w:val="32"/>
          <w:szCs w:val="32"/>
        </w:rPr>
        <w:t>学院</w:t>
      </w:r>
      <w:r>
        <w:rPr>
          <w:rFonts w:hint="eastAsia" w:ascii="仿宋_GB2312" w:hAnsi="仿宋_GB2312" w:eastAsia="仿宋_GB2312" w:cs="仿宋_GB2312"/>
          <w:b/>
          <w:kern w:val="0"/>
          <w:sz w:val="32"/>
          <w:szCs w:val="32"/>
          <w:lang w:val="en-US" w:eastAsia="zh-CN"/>
        </w:rPr>
        <w:t>科研处网站</w:t>
      </w:r>
      <w:r>
        <w:rPr>
          <w:rFonts w:hint="eastAsia" w:ascii="仿宋_GB2312" w:hAnsi="仿宋_GB2312" w:eastAsia="仿宋_GB2312" w:cs="仿宋_GB2312"/>
          <w:b/>
          <w:kern w:val="0"/>
          <w:sz w:val="32"/>
          <w:szCs w:val="32"/>
        </w:rPr>
        <w:t>“通知公告”栏</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b/>
          <w:kern w:val="0"/>
          <w:sz w:val="32"/>
          <w:szCs w:val="32"/>
        </w:rPr>
        <w:t>“川艺职院”“川艺诊改工作”QQ群共享</w:t>
      </w:r>
      <w:r>
        <w:rPr>
          <w:rFonts w:hint="eastAsia" w:ascii="仿宋_GB2312" w:hAnsi="仿宋_GB2312" w:eastAsia="仿宋_GB2312" w:cs="仿宋_GB2312"/>
          <w:kern w:val="0"/>
          <w:sz w:val="32"/>
          <w:szCs w:val="32"/>
        </w:rPr>
        <w:t>中，请根据需要</w:t>
      </w:r>
      <w:r>
        <w:rPr>
          <w:rFonts w:hint="eastAsia" w:ascii="仿宋_GB2312" w:hAnsi="仿宋_GB2312" w:eastAsia="仿宋_GB2312" w:cs="仿宋_GB2312"/>
          <w:b/>
          <w:kern w:val="0"/>
          <w:sz w:val="32"/>
          <w:szCs w:val="32"/>
        </w:rPr>
        <w:t>自行下载</w:t>
      </w:r>
      <w:r>
        <w:rPr>
          <w:rFonts w:hint="eastAsia" w:ascii="仿宋_GB2312" w:hAnsi="仿宋_GB2312" w:eastAsia="仿宋_GB2312" w:cs="仿宋_GB2312"/>
          <w:kern w:val="0"/>
          <w:sz w:val="32"/>
          <w:szCs w:val="32"/>
        </w:rPr>
        <w:t>。</w:t>
      </w:r>
    </w:p>
    <w:p>
      <w:pPr>
        <w:tabs>
          <w:tab w:val="left" w:pos="900"/>
        </w:tabs>
        <w:spacing w:line="560" w:lineRule="exact"/>
        <w:ind w:firstLine="643" w:firstLineChars="200"/>
        <w:rPr>
          <w:rFonts w:ascii="仿宋_GB2312" w:hAnsi="仿宋_GB2312" w:eastAsia="仿宋_GB2312" w:cs="仿宋_GB2312"/>
          <w:b/>
          <w:sz w:val="32"/>
          <w:szCs w:val="32"/>
        </w:rPr>
      </w:pPr>
    </w:p>
    <w:p>
      <w:pPr>
        <w:tabs>
          <w:tab w:val="left" w:pos="900"/>
        </w:tabs>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附件</w:t>
      </w:r>
    </w:p>
    <w:p>
      <w:pPr>
        <w:tabs>
          <w:tab w:val="left" w:pos="90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四川艺术职业学院202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年度教育教学研究项目申报指南</w:t>
      </w:r>
    </w:p>
    <w:p>
      <w:pPr>
        <w:tabs>
          <w:tab w:val="left" w:pos="900"/>
        </w:tabs>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四川艺术职业学院2022年度艺术学研究项目申报指南</w:t>
      </w:r>
    </w:p>
    <w:p>
      <w:pPr>
        <w:tabs>
          <w:tab w:val="left" w:pos="900"/>
        </w:tabs>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.四川艺术职业学院</w:t>
      </w:r>
      <w:r>
        <w:rPr>
          <w:rFonts w:hint="eastAsia" w:ascii="仿宋_GB2312" w:hAnsi="仿宋_GB2312" w:eastAsia="仿宋_GB2312" w:cs="仿宋_GB2312"/>
          <w:sz w:val="32"/>
          <w:szCs w:val="32"/>
          <w:lang w:val="en-US" w:eastAsia="zh-CN"/>
        </w:rPr>
        <w:t>教科研</w:t>
      </w:r>
      <w:r>
        <w:rPr>
          <w:rFonts w:hint="eastAsia" w:ascii="仿宋_GB2312" w:hAnsi="仿宋_GB2312" w:eastAsia="仿宋_GB2312" w:cs="仿宋_GB2312"/>
          <w:sz w:val="32"/>
          <w:szCs w:val="32"/>
        </w:rPr>
        <w:t>项目申报书</w:t>
      </w:r>
    </w:p>
    <w:p>
      <w:pPr>
        <w:tabs>
          <w:tab w:val="left" w:pos="90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.四川艺术职业学院202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教科研</w:t>
      </w:r>
      <w:r>
        <w:rPr>
          <w:rFonts w:hint="eastAsia" w:ascii="仿宋_GB2312" w:hAnsi="仿宋_GB2312" w:eastAsia="仿宋_GB2312" w:cs="仿宋_GB2312"/>
          <w:sz w:val="32"/>
          <w:szCs w:val="32"/>
        </w:rPr>
        <w:t>项目申报排序汇总表</w:t>
      </w: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60" w:lineRule="exact"/>
        <w:ind w:firstLine="640" w:firstLineChars="200"/>
        <w:rPr>
          <w:rFonts w:hint="eastAsia" w:ascii="仿宋_GB2312" w:hAnsi="仿宋_GB2312" w:eastAsia="仿宋_GB2312" w:cs="仿宋_GB2312"/>
          <w:sz w:val="32"/>
          <w:szCs w:val="32"/>
        </w:rPr>
      </w:pPr>
    </w:p>
    <w:p>
      <w:pPr>
        <w:tabs>
          <w:tab w:val="left" w:pos="900"/>
        </w:tabs>
        <w:spacing w:line="50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四川艺术职业学院</w:t>
      </w:r>
    </w:p>
    <w:p>
      <w:pPr>
        <w:tabs>
          <w:tab w:val="left" w:pos="900"/>
        </w:tabs>
        <w:spacing w:line="500" w:lineRule="exact"/>
        <w:ind w:firstLine="5920" w:firstLineChars="18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科研处                 </w:t>
      </w:r>
    </w:p>
    <w:p>
      <w:pPr>
        <w:tabs>
          <w:tab w:val="left" w:pos="900"/>
        </w:tabs>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tabs>
          <w:tab w:val="left" w:pos="900"/>
        </w:tabs>
        <w:spacing w:line="560" w:lineRule="exact"/>
        <w:rPr>
          <w:rFonts w:ascii="仿宋_GB2312" w:eastAsia="仿宋_GB2312" w:cs="仿宋_GB2312"/>
          <w:b/>
          <w:sz w:val="28"/>
          <w:szCs w:val="28"/>
        </w:rPr>
      </w:pPr>
      <w:r>
        <w:rPr>
          <w:rFonts w:hint="eastAsia" w:ascii="仿宋_GB2312" w:eastAsia="仿宋_GB2312" w:cs="仿宋_GB2312"/>
          <w:b/>
          <w:sz w:val="28"/>
          <w:szCs w:val="28"/>
        </w:rPr>
        <w:t>附件1</w:t>
      </w:r>
    </w:p>
    <w:p>
      <w:pPr>
        <w:spacing w:line="560" w:lineRule="exact"/>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四川艺术职业学院教育教学研究项目申报指南</w:t>
      </w:r>
    </w:p>
    <w:p>
      <w:pPr>
        <w:spacing w:line="560" w:lineRule="exact"/>
        <w:jc w:val="center"/>
        <w:rPr>
          <w:rFonts w:ascii="方正小标宋简体" w:eastAsia="方正小标宋简体" w:cs="方正小标宋简体"/>
          <w:b/>
          <w:sz w:val="32"/>
          <w:szCs w:val="32"/>
        </w:rPr>
      </w:pPr>
    </w:p>
    <w:p>
      <w:pPr>
        <w:tabs>
          <w:tab w:val="left" w:pos="900"/>
        </w:tabs>
        <w:spacing w:line="560" w:lineRule="exact"/>
        <w:ind w:firstLine="0"/>
        <w:jc w:val="left"/>
        <w:rPr>
          <w:rFonts w:ascii="仿宋_GB2312" w:eastAsia="仿宋_GB2312" w:cs="仿宋_GB2312"/>
          <w:b/>
          <w:sz w:val="32"/>
          <w:szCs w:val="32"/>
        </w:rPr>
      </w:pPr>
      <w:r>
        <w:rPr>
          <w:rFonts w:hint="eastAsia" w:ascii="仿宋_GB2312" w:eastAsia="仿宋_GB2312" w:cs="仿宋_GB2312"/>
          <w:b/>
          <w:sz w:val="32"/>
          <w:szCs w:val="32"/>
          <w:lang w:eastAsia="zh-CN"/>
        </w:rPr>
        <w:t>（</w:t>
      </w:r>
      <w:r>
        <w:rPr>
          <w:rFonts w:hint="eastAsia" w:ascii="仿宋_GB2312" w:eastAsia="仿宋_GB2312" w:cs="仿宋_GB2312"/>
          <w:b/>
          <w:sz w:val="32"/>
          <w:szCs w:val="32"/>
          <w:lang w:val="en-US" w:eastAsia="zh-CN"/>
        </w:rPr>
        <w:t>一</w:t>
      </w:r>
      <w:r>
        <w:rPr>
          <w:rFonts w:hint="eastAsia" w:ascii="仿宋_GB2312" w:eastAsia="仿宋_GB2312" w:cs="仿宋_GB2312"/>
          <w:b/>
          <w:sz w:val="32"/>
          <w:szCs w:val="32"/>
          <w:lang w:eastAsia="zh-CN"/>
        </w:rPr>
        <w:t>）</w:t>
      </w:r>
      <w:r>
        <w:rPr>
          <w:rFonts w:hint="eastAsia" w:ascii="仿宋_GB2312" w:eastAsia="仿宋_GB2312" w:cs="仿宋_GB2312"/>
          <w:b/>
          <w:sz w:val="32"/>
          <w:szCs w:val="32"/>
        </w:rPr>
        <w:t>人才培养模式改革</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rPr>
        <w:t>1.文旅融合发展背景下，学院专业结构调整、优化研究</w:t>
      </w:r>
    </w:p>
    <w:p>
      <w:pPr>
        <w:tabs>
          <w:tab w:val="left" w:pos="900"/>
        </w:tabs>
        <w:spacing w:line="560" w:lineRule="exact"/>
        <w:ind w:firstLine="426"/>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艺术职业教育品牌特色专业（群）建设的研究与实践</w:t>
      </w:r>
      <w:r>
        <w:rPr>
          <w:rFonts w:hint="eastAsia" w:ascii="仿宋_GB2312" w:hAnsi="Calibri" w:eastAsia="仿宋_GB2312" w:cs="仿宋_GB2312"/>
          <w:sz w:val="28"/>
          <w:szCs w:val="28"/>
        </w:rPr>
        <w:t>＊</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eastAsia="zh-CN"/>
        </w:rPr>
        <w:t>3.</w:t>
      </w:r>
      <w:r>
        <w:rPr>
          <w:rFonts w:hint="eastAsia" w:ascii="仿宋_GB2312" w:eastAsia="仿宋_GB2312" w:cs="仿宋_GB2312"/>
          <w:sz w:val="28"/>
          <w:szCs w:val="28"/>
        </w:rPr>
        <w:t>艺术职业院校专业群组群逻辑及其人才培养方案制定研究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eastAsia="zh-CN"/>
        </w:rPr>
        <w:t>4</w:t>
      </w:r>
      <w:r>
        <w:rPr>
          <w:rFonts w:ascii="仿宋_GB2312" w:eastAsia="仿宋_GB2312" w:cs="仿宋_GB2312"/>
          <w:sz w:val="28"/>
          <w:szCs w:val="28"/>
        </w:rPr>
        <w:t>.</w:t>
      </w:r>
      <w:r>
        <w:rPr>
          <w:rFonts w:hint="eastAsia" w:ascii="仿宋_GB2312" w:eastAsia="仿宋_GB2312" w:cs="仿宋_GB2312"/>
          <w:sz w:val="28"/>
          <w:szCs w:val="28"/>
        </w:rPr>
        <w:t>艺术职业院校专业人才培养模式改革的研究与实践</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eastAsia="zh-CN"/>
        </w:rPr>
        <w:t>5</w:t>
      </w:r>
      <w:r>
        <w:rPr>
          <w:rFonts w:hint="eastAsia" w:ascii="仿宋_GB2312" w:eastAsia="仿宋_GB2312" w:cs="仿宋_GB2312"/>
          <w:sz w:val="28"/>
          <w:szCs w:val="28"/>
        </w:rPr>
        <w:t>.艺术职业院校产教融合协同育人模式的研究与实践</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eastAsia="zh-CN"/>
        </w:rPr>
        <w:t>6</w:t>
      </w:r>
      <w:r>
        <w:rPr>
          <w:rFonts w:ascii="仿宋_GB2312" w:eastAsia="仿宋_GB2312" w:cs="仿宋_GB2312"/>
          <w:sz w:val="28"/>
          <w:szCs w:val="28"/>
        </w:rPr>
        <w:t>.</w:t>
      </w:r>
      <w:r>
        <w:rPr>
          <w:rFonts w:hint="eastAsia" w:ascii="仿宋_GB2312" w:eastAsia="仿宋_GB2312" w:cs="仿宋_GB2312"/>
          <w:sz w:val="28"/>
          <w:szCs w:val="28"/>
          <w:lang w:val="en-US" w:eastAsia="zh-CN"/>
        </w:rPr>
        <w:t>中国特色</w:t>
      </w:r>
      <w:r>
        <w:rPr>
          <w:rFonts w:hint="eastAsia" w:ascii="仿宋_GB2312" w:eastAsia="仿宋_GB2312" w:cs="仿宋_GB2312"/>
          <w:sz w:val="28"/>
          <w:szCs w:val="28"/>
        </w:rPr>
        <w:t>学徒制</w:t>
      </w:r>
      <w:r>
        <w:rPr>
          <w:rFonts w:hint="eastAsia" w:ascii="仿宋_GB2312" w:eastAsia="仿宋_GB2312" w:cs="仿宋_GB2312"/>
          <w:sz w:val="28"/>
          <w:szCs w:val="28"/>
          <w:lang w:val="en-US" w:eastAsia="zh-CN"/>
        </w:rPr>
        <w:t>的</w:t>
      </w:r>
      <w:r>
        <w:rPr>
          <w:rFonts w:hint="eastAsia" w:ascii="仿宋_GB2312" w:eastAsia="仿宋_GB2312" w:cs="仿宋_GB2312"/>
          <w:sz w:val="28"/>
          <w:szCs w:val="28"/>
        </w:rPr>
        <w:t>研究与实践</w:t>
      </w:r>
      <w:r>
        <w:rPr>
          <w:rFonts w:hint="eastAsia" w:ascii="仿宋_GB2312" w:hAnsi="Calibri" w:eastAsia="仿宋_GB2312" w:cs="仿宋_GB2312"/>
          <w:sz w:val="28"/>
          <w:szCs w:val="28"/>
        </w:rPr>
        <w:t>＊</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eastAsia="zh-CN"/>
        </w:rPr>
        <w:t>7</w:t>
      </w:r>
      <w:r>
        <w:rPr>
          <w:rFonts w:ascii="仿宋_GB2312" w:eastAsia="仿宋_GB2312" w:cs="仿宋_GB2312"/>
          <w:sz w:val="28"/>
          <w:szCs w:val="28"/>
        </w:rPr>
        <w:t>.</w:t>
      </w:r>
      <w:r>
        <w:rPr>
          <w:rFonts w:hint="eastAsia" w:ascii="仿宋_GB2312" w:eastAsia="仿宋_GB2312" w:cs="仿宋_GB2312"/>
          <w:sz w:val="28"/>
          <w:szCs w:val="28"/>
        </w:rPr>
        <w:t>五年制艺术职业教育人才培养模式的研究与实践</w:t>
      </w:r>
    </w:p>
    <w:p>
      <w:pPr>
        <w:tabs>
          <w:tab w:val="left" w:pos="900"/>
        </w:tabs>
        <w:spacing w:line="560" w:lineRule="exact"/>
        <w:ind w:firstLine="426"/>
        <w:rPr>
          <w:rFonts w:hint="default" w:ascii="仿宋_GB2312" w:eastAsia="仿宋_GB2312" w:cs="仿宋_GB2312"/>
          <w:sz w:val="28"/>
          <w:szCs w:val="28"/>
          <w:lang w:val="en-US" w:eastAsia="zh-CN"/>
        </w:rPr>
      </w:pPr>
      <w:r>
        <w:rPr>
          <w:rFonts w:hint="eastAsia" w:ascii="仿宋_GB2312" w:eastAsia="仿宋_GB2312" w:cs="仿宋_GB2312"/>
          <w:sz w:val="28"/>
          <w:szCs w:val="28"/>
          <w:lang w:eastAsia="zh-CN"/>
        </w:rPr>
        <w:t>8</w:t>
      </w:r>
      <w:r>
        <w:rPr>
          <w:rFonts w:ascii="仿宋_GB2312" w:eastAsia="仿宋_GB2312" w:cs="仿宋_GB2312"/>
          <w:sz w:val="28"/>
          <w:szCs w:val="28"/>
        </w:rPr>
        <w:t>.</w:t>
      </w:r>
      <w:r>
        <w:rPr>
          <w:rFonts w:hint="eastAsia" w:ascii="仿宋_GB2312" w:eastAsia="仿宋_GB2312" w:cs="仿宋_GB2312"/>
          <w:sz w:val="28"/>
          <w:szCs w:val="28"/>
        </w:rPr>
        <w:t>“中-高-本”一体化设计专业人才培养方案</w:t>
      </w:r>
      <w:r>
        <w:rPr>
          <w:rFonts w:hint="eastAsia" w:ascii="仿宋_GB2312" w:eastAsia="仿宋_GB2312" w:cs="仿宋_GB2312"/>
          <w:sz w:val="28"/>
          <w:szCs w:val="28"/>
          <w:lang w:val="en-US" w:eastAsia="zh-CN"/>
        </w:rPr>
        <w:t>的</w:t>
      </w:r>
      <w:r>
        <w:rPr>
          <w:rFonts w:hint="eastAsia" w:ascii="仿宋_GB2312" w:eastAsia="仿宋_GB2312" w:cs="仿宋_GB2312"/>
          <w:sz w:val="28"/>
          <w:szCs w:val="28"/>
        </w:rPr>
        <w:t>研究</w:t>
      </w:r>
      <w:r>
        <w:rPr>
          <w:rFonts w:hint="eastAsia" w:ascii="仿宋_GB2312" w:eastAsia="仿宋_GB2312" w:cs="仿宋_GB2312"/>
          <w:sz w:val="28"/>
          <w:szCs w:val="28"/>
          <w:lang w:val="en-US" w:eastAsia="zh-CN"/>
        </w:rPr>
        <w:t>与实践</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eastAsia="zh-CN"/>
        </w:rPr>
        <w:t>9</w:t>
      </w:r>
      <w:r>
        <w:rPr>
          <w:rFonts w:ascii="仿宋_GB2312" w:eastAsia="仿宋_GB2312" w:cs="仿宋_GB2312"/>
          <w:sz w:val="28"/>
          <w:szCs w:val="28"/>
        </w:rPr>
        <w:t>.</w:t>
      </w:r>
      <w:r>
        <w:rPr>
          <w:rFonts w:hint="eastAsia" w:ascii="仿宋_GB2312" w:eastAsia="仿宋_GB2312" w:cs="仿宋_GB2312"/>
          <w:sz w:val="28"/>
          <w:szCs w:val="28"/>
        </w:rPr>
        <w:t>满足不同生源需求的多种培养模式的实践研究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eastAsia="zh-CN"/>
        </w:rPr>
        <w:t>10</w:t>
      </w:r>
      <w:r>
        <w:rPr>
          <w:rFonts w:ascii="仿宋_GB2312" w:eastAsia="仿宋_GB2312" w:cs="仿宋_GB2312"/>
          <w:sz w:val="28"/>
          <w:szCs w:val="28"/>
        </w:rPr>
        <w:t>.艺术</w:t>
      </w:r>
      <w:r>
        <w:rPr>
          <w:rFonts w:hint="eastAsia" w:ascii="仿宋_GB2312" w:eastAsia="仿宋_GB2312" w:cs="仿宋_GB2312"/>
          <w:sz w:val="28"/>
          <w:szCs w:val="28"/>
        </w:rPr>
        <w:t>职业院校专业建设服务区域产业升级的案例研究</w:t>
      </w:r>
    </w:p>
    <w:p>
      <w:pPr>
        <w:tabs>
          <w:tab w:val="left" w:pos="900"/>
        </w:tabs>
        <w:spacing w:line="560" w:lineRule="exact"/>
        <w:ind w:firstLine="426"/>
        <w:rPr>
          <w:rFonts w:ascii="仿宋_GB2312" w:eastAsia="仿宋_GB2312" w:cs="仿宋_GB2312"/>
          <w:sz w:val="28"/>
          <w:szCs w:val="28"/>
          <w:highlight w:val="none"/>
        </w:rPr>
      </w:pPr>
      <w:r>
        <w:rPr>
          <w:rFonts w:hint="eastAsia" w:ascii="仿宋_GB2312" w:eastAsia="仿宋_GB2312" w:cs="仿宋_GB2312"/>
          <w:sz w:val="28"/>
          <w:szCs w:val="28"/>
          <w:highlight w:val="none"/>
        </w:rPr>
        <w:t>1</w:t>
      </w:r>
      <w:r>
        <w:rPr>
          <w:rFonts w:hint="eastAsia" w:ascii="仿宋_GB2312" w:eastAsia="仿宋_GB2312" w:cs="仿宋_GB2312"/>
          <w:sz w:val="28"/>
          <w:szCs w:val="28"/>
          <w:highlight w:val="none"/>
          <w:lang w:eastAsia="zh-CN"/>
        </w:rPr>
        <w:t>1</w:t>
      </w:r>
      <w:r>
        <w:rPr>
          <w:rFonts w:ascii="仿宋_GB2312" w:eastAsia="仿宋_GB2312" w:cs="仿宋_GB2312"/>
          <w:sz w:val="28"/>
          <w:szCs w:val="28"/>
          <w:highlight w:val="none"/>
        </w:rPr>
        <w:t>.</w:t>
      </w:r>
      <w:r>
        <w:rPr>
          <w:rFonts w:hint="eastAsia" w:ascii="仿宋_GB2312" w:eastAsia="仿宋_GB2312" w:cs="仿宋_GB2312"/>
          <w:sz w:val="28"/>
          <w:szCs w:val="28"/>
          <w:highlight w:val="none"/>
        </w:rPr>
        <w:t>专业教学标准、课程质量标准及评价体系的构建研究</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eastAsia="zh-CN"/>
        </w:rPr>
        <w:t>2</w:t>
      </w:r>
      <w:r>
        <w:rPr>
          <w:rFonts w:ascii="仿宋_GB2312" w:eastAsia="仿宋_GB2312" w:cs="仿宋_GB2312"/>
          <w:sz w:val="28"/>
          <w:szCs w:val="28"/>
        </w:rPr>
        <w:t>.</w:t>
      </w:r>
      <w:r>
        <w:rPr>
          <w:rFonts w:hint="eastAsia" w:ascii="仿宋_GB2312" w:eastAsia="仿宋_GB2312" w:cs="仿宋_GB2312"/>
          <w:sz w:val="28"/>
          <w:szCs w:val="28"/>
        </w:rPr>
        <w:t>职业教育弹性学制、学习成果认证和“学分银行”制度的实施研究</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val="en-US" w:eastAsia="zh-CN"/>
        </w:rPr>
        <w:t>13</w:t>
      </w:r>
      <w:r>
        <w:rPr>
          <w:rFonts w:hint="eastAsia" w:ascii="仿宋_GB2312" w:hAnsi="Calibri" w:eastAsia="仿宋_GB2312" w:cs="仿宋_GB2312"/>
          <w:sz w:val="28"/>
          <w:szCs w:val="28"/>
          <w:lang w:val="en-US" w:eastAsia="zh-CN"/>
        </w:rPr>
        <w:t>.基于“1+X”证书的“岗课赛证”融通的人才培养培训模式研究</w:t>
      </w:r>
      <w:r>
        <w:rPr>
          <w:rFonts w:hint="eastAsia" w:ascii="仿宋_GB2312" w:hAnsi="Calibri" w:eastAsia="仿宋_GB2312" w:cs="仿宋_GB2312"/>
          <w:sz w:val="28"/>
          <w:szCs w:val="28"/>
        </w:rPr>
        <w:t>＊</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4</w:t>
      </w:r>
      <w:r>
        <w:rPr>
          <w:rFonts w:ascii="仿宋_GB2312" w:eastAsia="仿宋_GB2312" w:cs="仿宋_GB2312"/>
          <w:sz w:val="28"/>
          <w:szCs w:val="28"/>
        </w:rPr>
        <w:t>.</w:t>
      </w:r>
      <w:r>
        <w:rPr>
          <w:rFonts w:hint="eastAsia" w:ascii="仿宋_GB2312" w:eastAsia="仿宋_GB2312" w:cs="仿宋_GB2312"/>
          <w:sz w:val="28"/>
          <w:szCs w:val="28"/>
        </w:rPr>
        <w:t>艺术职业院校学分制管理研究</w:t>
      </w:r>
      <w:r>
        <w:rPr>
          <w:rFonts w:hint="eastAsia" w:ascii="仿宋_GB2312" w:hAnsi="Calibri" w:eastAsia="仿宋_GB2312" w:cs="仿宋_GB2312"/>
          <w:sz w:val="28"/>
          <w:szCs w:val="28"/>
        </w:rPr>
        <w:t>＊</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5</w:t>
      </w:r>
      <w:r>
        <w:rPr>
          <w:rFonts w:ascii="仿宋_GB2312" w:eastAsia="仿宋_GB2312" w:cs="仿宋_GB2312"/>
          <w:sz w:val="28"/>
          <w:szCs w:val="28"/>
        </w:rPr>
        <w:t>.</w:t>
      </w:r>
      <w:r>
        <w:rPr>
          <w:rFonts w:hint="eastAsia" w:ascii="仿宋_GB2312" w:eastAsia="仿宋_GB2312" w:cs="仿宋_GB2312"/>
          <w:sz w:val="28"/>
          <w:szCs w:val="28"/>
        </w:rPr>
        <w:t>艺术职业院校人文教育与专业教育相融合的研究与实践</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val="en-US" w:eastAsia="zh-CN"/>
        </w:rPr>
        <w:t>16</w:t>
      </w:r>
      <w:r>
        <w:rPr>
          <w:rFonts w:hint="eastAsia" w:ascii="仿宋_GB2312" w:eastAsia="仿宋_GB2312" w:cs="仿宋_GB2312"/>
          <w:sz w:val="28"/>
          <w:szCs w:val="28"/>
        </w:rPr>
        <w:t>.艺术职业院校实践教学质量评价体系的研究与实践</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eastAsia="zh-CN"/>
        </w:rPr>
        <w:t>1</w:t>
      </w:r>
      <w:r>
        <w:rPr>
          <w:rFonts w:hint="eastAsia" w:ascii="仿宋_GB2312" w:eastAsia="仿宋_GB2312" w:cs="仿宋_GB2312"/>
          <w:sz w:val="28"/>
          <w:szCs w:val="28"/>
          <w:lang w:val="en-US" w:eastAsia="zh-CN"/>
        </w:rPr>
        <w:t>7</w:t>
      </w:r>
      <w:r>
        <w:rPr>
          <w:rFonts w:hint="eastAsia" w:ascii="仿宋_GB2312" w:eastAsia="仿宋_GB2312" w:cs="仿宋_GB2312"/>
          <w:sz w:val="28"/>
          <w:szCs w:val="28"/>
        </w:rPr>
        <w:t>.艺术职业院校毕业汇报（毕业设计）质量保障的研究与实践</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eastAsia="zh-CN"/>
        </w:rPr>
        <w:t>1</w:t>
      </w:r>
      <w:r>
        <w:rPr>
          <w:rFonts w:hint="eastAsia" w:ascii="仿宋_GB2312" w:eastAsia="仿宋_GB2312" w:cs="仿宋_GB2312"/>
          <w:sz w:val="28"/>
          <w:szCs w:val="28"/>
          <w:lang w:val="en-US" w:eastAsia="zh-CN"/>
        </w:rPr>
        <w:t>8</w:t>
      </w:r>
      <w:r>
        <w:rPr>
          <w:rFonts w:hint="eastAsia" w:ascii="仿宋_GB2312" w:eastAsia="仿宋_GB2312" w:cs="仿宋_GB2312"/>
          <w:sz w:val="28"/>
          <w:szCs w:val="28"/>
        </w:rPr>
        <w:t>.公共实训中心（如学院大剧场等）建设、运行及管理研究</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eastAsia="zh-CN"/>
        </w:rPr>
        <w:t>1</w:t>
      </w:r>
      <w:r>
        <w:rPr>
          <w:rFonts w:hint="eastAsia" w:ascii="仿宋_GB2312" w:eastAsia="仿宋_GB2312" w:cs="仿宋_GB2312"/>
          <w:sz w:val="28"/>
          <w:szCs w:val="28"/>
          <w:lang w:val="en-US" w:eastAsia="zh-CN"/>
        </w:rPr>
        <w:t>9</w:t>
      </w:r>
      <w:r>
        <w:rPr>
          <w:rFonts w:hint="eastAsia" w:ascii="仿宋_GB2312" w:eastAsia="仿宋_GB2312" w:cs="仿宋_GB2312"/>
          <w:sz w:val="28"/>
          <w:szCs w:val="28"/>
        </w:rPr>
        <w:t>.校企共建技术创新平台和生产性实训基地的运行机制研究</w:t>
      </w:r>
      <w:r>
        <w:rPr>
          <w:rFonts w:hint="eastAsia" w:ascii="仿宋_GB2312" w:hAnsi="Calibri" w:eastAsia="仿宋_GB2312" w:cs="仿宋_GB2312"/>
          <w:sz w:val="28"/>
          <w:szCs w:val="28"/>
        </w:rPr>
        <w:t>＊</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eastAsia="zh-CN"/>
        </w:rPr>
        <w:t>2</w:t>
      </w:r>
      <w:r>
        <w:rPr>
          <w:rFonts w:hint="eastAsia" w:ascii="仿宋_GB2312" w:eastAsia="仿宋_GB2312" w:cs="仿宋_GB2312"/>
          <w:sz w:val="28"/>
          <w:szCs w:val="28"/>
          <w:lang w:val="en-US" w:eastAsia="zh-CN"/>
        </w:rPr>
        <w:t>0</w:t>
      </w:r>
      <w:r>
        <w:rPr>
          <w:rFonts w:hint="eastAsia" w:ascii="仿宋_GB2312" w:eastAsia="仿宋_GB2312" w:cs="仿宋_GB2312"/>
          <w:sz w:val="28"/>
          <w:szCs w:val="28"/>
        </w:rPr>
        <w:t>.实训基地建设、管理、评价体制机制改革创新研究</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val="en-US" w:eastAsia="zh-CN"/>
        </w:rPr>
        <w:t>21</w:t>
      </w:r>
      <w:r>
        <w:rPr>
          <w:rFonts w:hint="eastAsia" w:ascii="仿宋_GB2312" w:eastAsia="仿宋_GB2312" w:cs="仿宋_GB2312"/>
          <w:sz w:val="28"/>
          <w:szCs w:val="28"/>
        </w:rPr>
        <w:t>.艺术职业院校实训指导教师队伍建设及管理研究</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val="en-US" w:eastAsia="zh-CN"/>
        </w:rPr>
        <w:t>22</w:t>
      </w:r>
      <w:r>
        <w:rPr>
          <w:rFonts w:hint="eastAsia" w:ascii="仿宋_GB2312" w:eastAsia="仿宋_GB2312" w:cs="仿宋_GB2312"/>
          <w:sz w:val="28"/>
          <w:szCs w:val="28"/>
        </w:rPr>
        <w:t>.实习实训考核评价体系的改革与创新研究</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val="en-US" w:eastAsia="zh-CN"/>
        </w:rPr>
        <w:t>23</w:t>
      </w:r>
      <w:r>
        <w:rPr>
          <w:rFonts w:hint="eastAsia" w:ascii="仿宋_GB2312" w:eastAsia="仿宋_GB2312" w:cs="仿宋_GB2312"/>
          <w:sz w:val="28"/>
          <w:szCs w:val="28"/>
        </w:rPr>
        <w:t>.学生</w:t>
      </w:r>
      <w:r>
        <w:rPr>
          <w:rFonts w:hint="eastAsia" w:ascii="仿宋_GB2312" w:eastAsia="仿宋_GB2312" w:cs="仿宋_GB2312"/>
          <w:sz w:val="28"/>
          <w:szCs w:val="28"/>
          <w:lang w:val="en-US" w:eastAsia="zh-CN"/>
        </w:rPr>
        <w:t>岗位</w:t>
      </w:r>
      <w:r>
        <w:rPr>
          <w:rFonts w:hint="eastAsia" w:ascii="仿宋_GB2312" w:eastAsia="仿宋_GB2312" w:cs="仿宋_GB2312"/>
          <w:sz w:val="28"/>
          <w:szCs w:val="28"/>
        </w:rPr>
        <w:t>实习管理模式改革与创新研究</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val="en-US" w:eastAsia="zh-CN"/>
        </w:rPr>
        <w:t>24</w:t>
      </w:r>
      <w:r>
        <w:rPr>
          <w:rFonts w:hint="eastAsia" w:ascii="仿宋_GB2312" w:eastAsia="仿宋_GB2312" w:cs="仿宋_GB2312"/>
          <w:sz w:val="28"/>
          <w:szCs w:val="28"/>
        </w:rPr>
        <w:t>.艺术职业院校实践教学体系</w:t>
      </w:r>
      <w:r>
        <w:rPr>
          <w:rFonts w:hint="eastAsia" w:ascii="仿宋_GB2312" w:eastAsia="仿宋_GB2312" w:cs="仿宋_GB2312"/>
          <w:sz w:val="28"/>
          <w:szCs w:val="28"/>
          <w:lang w:val="en-US" w:eastAsia="zh-CN"/>
        </w:rPr>
        <w:t>构建</w:t>
      </w:r>
      <w:r>
        <w:rPr>
          <w:rFonts w:hint="eastAsia" w:ascii="仿宋_GB2312" w:eastAsia="仿宋_GB2312" w:cs="仿宋_GB2312"/>
          <w:sz w:val="28"/>
          <w:szCs w:val="28"/>
        </w:rPr>
        <w:t>研究</w:t>
      </w:r>
    </w:p>
    <w:p>
      <w:pPr>
        <w:tabs>
          <w:tab w:val="left" w:pos="900"/>
        </w:tabs>
        <w:spacing w:line="560" w:lineRule="exact"/>
        <w:ind w:firstLine="426"/>
        <w:rPr>
          <w:rFonts w:hint="eastAsia" w:ascii="仿宋_GB2312" w:hAnsi="Calibri" w:eastAsia="仿宋_GB2312" w:cs="仿宋_GB2312"/>
          <w:sz w:val="28"/>
          <w:szCs w:val="28"/>
        </w:rPr>
      </w:pPr>
      <w:r>
        <w:rPr>
          <w:rFonts w:hint="eastAsia" w:ascii="仿宋_GB2312" w:eastAsia="仿宋_GB2312" w:cs="仿宋_GB2312"/>
          <w:sz w:val="28"/>
          <w:szCs w:val="28"/>
          <w:lang w:val="en-US" w:eastAsia="zh-CN"/>
        </w:rPr>
        <w:t>25</w:t>
      </w:r>
      <w:r>
        <w:rPr>
          <w:rFonts w:hint="eastAsia" w:ascii="仿宋_GB2312" w:hAnsi="Calibri" w:eastAsia="仿宋_GB2312" w:cs="仿宋_GB2312"/>
          <w:sz w:val="28"/>
          <w:szCs w:val="28"/>
          <w:lang w:val="en-US" w:eastAsia="zh-CN"/>
        </w:rPr>
        <w:t>.</w:t>
      </w:r>
      <w:r>
        <w:rPr>
          <w:rFonts w:hint="eastAsia" w:ascii="仿宋_GB2312" w:hAnsi="Calibri" w:eastAsia="仿宋_GB2312" w:cs="仿宋_GB2312"/>
          <w:sz w:val="28"/>
          <w:szCs w:val="28"/>
        </w:rPr>
        <w:t>“双高计划”下拓展高职院校校外实训基地建设研究＊</w:t>
      </w:r>
    </w:p>
    <w:p>
      <w:pPr>
        <w:tabs>
          <w:tab w:val="left" w:pos="900"/>
        </w:tabs>
        <w:spacing w:line="560" w:lineRule="exact"/>
        <w:ind w:firstLine="426"/>
        <w:rPr>
          <w:rFonts w:hint="eastAsia" w:ascii="仿宋_GB2312" w:hAnsi="仿宋_GB2312" w:eastAsia="仿宋_GB2312" w:cs="仿宋_GB2312"/>
          <w:sz w:val="32"/>
          <w:szCs w:val="32"/>
        </w:rPr>
      </w:pPr>
      <w:r>
        <w:rPr>
          <w:rFonts w:hint="eastAsia" w:ascii="仿宋_GB2312" w:eastAsia="仿宋_GB2312" w:cs="仿宋_GB2312"/>
          <w:sz w:val="28"/>
          <w:szCs w:val="28"/>
          <w:lang w:val="en-US" w:eastAsia="zh-CN"/>
        </w:rPr>
        <w:t>26</w:t>
      </w:r>
      <w:r>
        <w:rPr>
          <w:rFonts w:hint="eastAsia" w:ascii="仿宋_GB2312" w:hAnsi="Calibri" w:eastAsia="仿宋_GB2312" w:cs="仿宋_GB2312"/>
          <w:sz w:val="28"/>
          <w:szCs w:val="28"/>
          <w:lang w:val="en-US" w:eastAsia="zh-CN"/>
        </w:rPr>
        <w:t>.</w:t>
      </w:r>
      <w:r>
        <w:rPr>
          <w:rFonts w:hint="eastAsia" w:ascii="仿宋_GB2312" w:hAnsi="Calibri" w:eastAsia="仿宋_GB2312" w:cs="仿宋_GB2312"/>
          <w:sz w:val="28"/>
          <w:szCs w:val="28"/>
        </w:rPr>
        <w:t>校企合作模式下的高职院校企业文化建设研究＊</w:t>
      </w:r>
    </w:p>
    <w:p>
      <w:pPr>
        <w:tabs>
          <w:tab w:val="left" w:pos="900"/>
        </w:tabs>
        <w:spacing w:line="560" w:lineRule="exact"/>
        <w:ind w:firstLine="426"/>
        <w:rPr>
          <w:rFonts w:hint="eastAsia" w:ascii="仿宋_GB2312" w:eastAsia="仿宋_GB2312" w:cs="仿宋_GB2312"/>
          <w:sz w:val="28"/>
          <w:szCs w:val="28"/>
        </w:rPr>
      </w:pPr>
    </w:p>
    <w:p>
      <w:pPr>
        <w:tabs>
          <w:tab w:val="left" w:pos="900"/>
        </w:tabs>
        <w:spacing w:line="560" w:lineRule="exact"/>
        <w:ind w:firstLine="0"/>
        <w:jc w:val="left"/>
        <w:rPr>
          <w:rFonts w:hint="eastAsia" w:ascii="仿宋_GB2312" w:eastAsia="仿宋_GB2312" w:cs="仿宋_GB2312"/>
          <w:b/>
          <w:sz w:val="32"/>
          <w:szCs w:val="32"/>
        </w:rPr>
      </w:pPr>
      <w:r>
        <w:rPr>
          <w:rFonts w:hint="eastAsia" w:ascii="仿宋_GB2312" w:eastAsia="仿宋_GB2312" w:cs="仿宋_GB2312"/>
          <w:b/>
          <w:sz w:val="32"/>
          <w:szCs w:val="32"/>
          <w:lang w:eastAsia="zh-CN"/>
        </w:rPr>
        <w:t>（</w:t>
      </w:r>
      <w:r>
        <w:rPr>
          <w:rFonts w:hint="eastAsia" w:ascii="仿宋_GB2312" w:eastAsia="仿宋_GB2312" w:cs="仿宋_GB2312"/>
          <w:b/>
          <w:sz w:val="32"/>
          <w:szCs w:val="32"/>
          <w:lang w:val="en-US" w:eastAsia="zh-CN"/>
        </w:rPr>
        <w:t>二</w:t>
      </w:r>
      <w:r>
        <w:rPr>
          <w:rFonts w:hint="eastAsia" w:ascii="仿宋_GB2312" w:eastAsia="仿宋_GB2312" w:cs="仿宋_GB2312"/>
          <w:b/>
          <w:sz w:val="32"/>
          <w:szCs w:val="32"/>
          <w:lang w:eastAsia="zh-CN"/>
        </w:rPr>
        <w:t>）</w:t>
      </w:r>
      <w:r>
        <w:rPr>
          <w:rFonts w:hint="eastAsia" w:ascii="仿宋_GB2312" w:eastAsia="仿宋_GB2312" w:cs="仿宋_GB2312"/>
          <w:b/>
          <w:sz w:val="32"/>
          <w:szCs w:val="32"/>
          <w:lang w:val="en-US" w:eastAsia="zh-CN"/>
        </w:rPr>
        <w:t>三教改革</w:t>
      </w:r>
    </w:p>
    <w:p>
      <w:pPr>
        <w:tabs>
          <w:tab w:val="left" w:pos="900"/>
        </w:tabs>
        <w:spacing w:line="560" w:lineRule="exact"/>
        <w:ind w:firstLine="426"/>
        <w:rPr>
          <w:rFonts w:hint="eastAsia" w:ascii="仿宋_GB2312" w:hAnsi="Calibri" w:eastAsia="仿宋_GB2312" w:cs="仿宋_GB2312"/>
          <w:sz w:val="28"/>
          <w:szCs w:val="28"/>
          <w:lang w:val="en-US" w:eastAsia="zh-CN"/>
        </w:rPr>
      </w:pPr>
      <w:r>
        <w:rPr>
          <w:rFonts w:hint="eastAsia" w:ascii="仿宋_GB2312" w:eastAsia="仿宋_GB2312" w:cs="仿宋_GB2312"/>
          <w:sz w:val="28"/>
          <w:szCs w:val="28"/>
          <w:lang w:val="en-US" w:eastAsia="zh-CN"/>
        </w:rPr>
        <w:t>27</w:t>
      </w:r>
      <w:r>
        <w:rPr>
          <w:rFonts w:hint="eastAsia" w:ascii="仿宋_GB2312" w:hAnsi="Calibri" w:eastAsia="仿宋_GB2312" w:cs="仿宋_GB2312"/>
          <w:sz w:val="28"/>
          <w:szCs w:val="28"/>
          <w:lang w:val="en-US" w:eastAsia="zh-CN"/>
        </w:rPr>
        <w:t>.基于弹性学制的招生改革及培养模式改革研究</w:t>
      </w:r>
      <w:r>
        <w:rPr>
          <w:rFonts w:hint="eastAsia" w:ascii="仿宋_GB2312" w:hAnsi="Calibri" w:eastAsia="仿宋_GB2312" w:cs="仿宋_GB2312"/>
          <w:sz w:val="28"/>
          <w:szCs w:val="28"/>
        </w:rPr>
        <w:t>＊</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val="en-US" w:eastAsia="zh-CN"/>
        </w:rPr>
        <w:t>28</w:t>
      </w:r>
      <w:r>
        <w:rPr>
          <w:rFonts w:hint="eastAsia" w:ascii="仿宋_GB2312" w:hAnsi="Calibri" w:eastAsia="仿宋_GB2312" w:cs="仿宋_GB2312"/>
          <w:sz w:val="28"/>
          <w:szCs w:val="28"/>
          <w:lang w:val="en-US" w:eastAsia="zh-CN"/>
        </w:rPr>
        <w:t>.基于“三教改革”的专业群模块化课程开发模式研究</w:t>
      </w:r>
      <w:r>
        <w:rPr>
          <w:rFonts w:hint="eastAsia" w:ascii="仿宋_GB2312" w:hAnsi="Calibri" w:eastAsia="仿宋_GB2312" w:cs="仿宋_GB2312"/>
          <w:sz w:val="28"/>
          <w:szCs w:val="28"/>
        </w:rPr>
        <w:t>＊</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val="en-US" w:eastAsia="zh-CN"/>
        </w:rPr>
        <w:t>29</w:t>
      </w:r>
      <w:r>
        <w:rPr>
          <w:rFonts w:hint="eastAsia" w:ascii="仿宋_GB2312" w:eastAsia="仿宋_GB2312" w:cs="仿宋_GB2312"/>
          <w:sz w:val="28"/>
          <w:szCs w:val="28"/>
        </w:rPr>
        <w:t>.“名师工作室”建设研究</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val="en-US" w:eastAsia="zh-CN"/>
        </w:rPr>
        <w:t>30</w:t>
      </w:r>
      <w:r>
        <w:rPr>
          <w:rFonts w:hint="eastAsia" w:ascii="仿宋_GB2312" w:eastAsia="仿宋_GB2312" w:cs="仿宋_GB2312"/>
          <w:sz w:val="28"/>
          <w:szCs w:val="28"/>
        </w:rPr>
        <w:t>.名师成长机制与培养模式研究</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val="en-US" w:eastAsia="zh-CN"/>
        </w:rPr>
        <w:t>31</w:t>
      </w:r>
      <w:r>
        <w:rPr>
          <w:rFonts w:hint="eastAsia" w:ascii="仿宋_GB2312" w:eastAsia="仿宋_GB2312" w:cs="仿宋_GB2312"/>
          <w:sz w:val="28"/>
          <w:szCs w:val="28"/>
        </w:rPr>
        <w:t>.双师型艺术职业教育教师队伍建设模式和路径研究</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val="en-US" w:eastAsia="zh-CN"/>
        </w:rPr>
        <w:t>32</w:t>
      </w:r>
      <w:r>
        <w:rPr>
          <w:rFonts w:hint="eastAsia" w:ascii="仿宋_GB2312" w:eastAsia="仿宋_GB2312" w:cs="仿宋_GB2312"/>
          <w:sz w:val="28"/>
          <w:szCs w:val="28"/>
        </w:rPr>
        <w:t>.艺术职业教育教师培养培训的案例研究</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val="en-US" w:eastAsia="zh-CN"/>
        </w:rPr>
        <w:t>33</w:t>
      </w:r>
      <w:r>
        <w:rPr>
          <w:rFonts w:hint="eastAsia" w:ascii="仿宋_GB2312" w:eastAsia="仿宋_GB2312" w:cs="仿宋_GB2312"/>
          <w:sz w:val="28"/>
          <w:szCs w:val="28"/>
        </w:rPr>
        <w:t>.艺术职业院校教师评聘及管理制度的改革研究</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val="en-US" w:eastAsia="zh-CN"/>
        </w:rPr>
        <w:t>34</w:t>
      </w:r>
      <w:r>
        <w:rPr>
          <w:rFonts w:hint="eastAsia" w:ascii="仿宋_GB2312" w:eastAsia="仿宋_GB2312" w:cs="仿宋_GB2312"/>
          <w:sz w:val="28"/>
          <w:szCs w:val="28"/>
        </w:rPr>
        <w:t>.艺术职业院校教师考核评价制度改革的研究</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val="en-US" w:eastAsia="zh-CN"/>
        </w:rPr>
        <w:t>35</w:t>
      </w:r>
      <w:r>
        <w:rPr>
          <w:rFonts w:hint="eastAsia" w:ascii="仿宋_GB2312" w:eastAsia="仿宋_GB2312" w:cs="仿宋_GB2312"/>
          <w:sz w:val="28"/>
          <w:szCs w:val="28"/>
        </w:rPr>
        <w:t>.艺术职业院校兼职教师队伍建设及管理制度研究</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val="en-US" w:eastAsia="zh-CN"/>
        </w:rPr>
        <w:t>36</w:t>
      </w:r>
      <w:r>
        <w:rPr>
          <w:rFonts w:hint="eastAsia" w:ascii="仿宋_GB2312" w:eastAsia="仿宋_GB2312" w:cs="仿宋_GB2312"/>
          <w:sz w:val="28"/>
          <w:szCs w:val="28"/>
        </w:rPr>
        <w:t>.职业教育教学</w:t>
      </w:r>
      <w:r>
        <w:rPr>
          <w:rFonts w:hint="eastAsia" w:ascii="仿宋_GB2312" w:eastAsia="仿宋_GB2312" w:cs="仿宋_GB2312"/>
          <w:sz w:val="28"/>
          <w:szCs w:val="28"/>
          <w:lang w:eastAsia="zh-CN"/>
        </w:rPr>
        <w:t>创新</w:t>
      </w:r>
      <w:r>
        <w:rPr>
          <w:rFonts w:hint="eastAsia" w:ascii="仿宋_GB2312" w:eastAsia="仿宋_GB2312" w:cs="仿宋_GB2312"/>
          <w:sz w:val="28"/>
          <w:szCs w:val="28"/>
        </w:rPr>
        <w:t>团队建设的研究与实践</w:t>
      </w:r>
    </w:p>
    <w:p>
      <w:pPr>
        <w:tabs>
          <w:tab w:val="left" w:pos="900"/>
        </w:tabs>
        <w:spacing w:line="560" w:lineRule="exact"/>
        <w:ind w:firstLine="426"/>
        <w:rPr>
          <w:rFonts w:hint="eastAsia" w:ascii="仿宋_GB2312" w:eastAsia="仿宋_GB2312" w:cs="仿宋_GB2312"/>
          <w:sz w:val="28"/>
          <w:szCs w:val="28"/>
        </w:rPr>
      </w:pPr>
      <w:r>
        <w:rPr>
          <w:rFonts w:hint="eastAsia" w:ascii="仿宋_GB2312" w:eastAsia="仿宋_GB2312" w:cs="仿宋_GB2312"/>
          <w:sz w:val="28"/>
          <w:szCs w:val="28"/>
          <w:lang w:val="en-US" w:eastAsia="zh-CN"/>
        </w:rPr>
        <w:t>37</w:t>
      </w:r>
      <w:r>
        <w:rPr>
          <w:rFonts w:hint="eastAsia" w:ascii="仿宋_GB2312" w:eastAsia="仿宋_GB2312" w:cs="仿宋_GB2312"/>
          <w:sz w:val="28"/>
          <w:szCs w:val="28"/>
        </w:rPr>
        <w:t>.艺术职业院校教师教学创新能力提升途径与策略研究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38</w:t>
      </w:r>
      <w:r>
        <w:rPr>
          <w:rFonts w:hint="eastAsia" w:ascii="仿宋_GB2312" w:eastAsia="仿宋_GB2312" w:cs="仿宋_GB2312"/>
          <w:sz w:val="28"/>
          <w:szCs w:val="28"/>
        </w:rPr>
        <w:t>.基于工作过程系统化的课程开发实践研究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39</w:t>
      </w:r>
      <w:r>
        <w:rPr>
          <w:rFonts w:hint="eastAsia" w:ascii="仿宋_GB2312" w:eastAsia="仿宋_GB2312" w:cs="仿宋_GB2312"/>
          <w:sz w:val="28"/>
          <w:szCs w:val="28"/>
        </w:rPr>
        <w:t>.基于产学研创融合的课程改革实践研究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40</w:t>
      </w:r>
      <w:r>
        <w:rPr>
          <w:rFonts w:hint="eastAsia" w:ascii="仿宋_GB2312" w:eastAsia="仿宋_GB2312" w:cs="仿宋_GB2312"/>
          <w:sz w:val="28"/>
          <w:szCs w:val="28"/>
        </w:rPr>
        <w:t>.与行业职业标准相衔接的课程与教学内容体系的研究与实践</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41</w:t>
      </w:r>
      <w:r>
        <w:rPr>
          <w:rFonts w:hint="eastAsia" w:ascii="仿宋_GB2312" w:eastAsia="仿宋_GB2312" w:cs="仿宋_GB2312"/>
          <w:sz w:val="28"/>
          <w:szCs w:val="28"/>
        </w:rPr>
        <w:t>.艺术职业院校课程考核评价方式改革实践研究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42</w:t>
      </w:r>
      <w:r>
        <w:rPr>
          <w:rFonts w:hint="eastAsia" w:ascii="仿宋_GB2312" w:eastAsia="仿宋_GB2312" w:cs="仿宋_GB2312"/>
          <w:sz w:val="28"/>
          <w:szCs w:val="28"/>
        </w:rPr>
        <w:t>.在线开放课程建设的研究与实践</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43</w:t>
      </w:r>
      <w:r>
        <w:rPr>
          <w:rFonts w:hint="eastAsia" w:ascii="仿宋_GB2312" w:eastAsia="仿宋_GB2312" w:cs="仿宋_GB2312"/>
          <w:sz w:val="28"/>
          <w:szCs w:val="28"/>
        </w:rPr>
        <w:t>.艺术职业院校人文素养教育课程体系的构建与实施</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44</w:t>
      </w:r>
      <w:r>
        <w:rPr>
          <w:rFonts w:hint="eastAsia" w:ascii="仿宋_GB2312" w:eastAsia="仿宋_GB2312" w:cs="仿宋_GB2312"/>
          <w:sz w:val="28"/>
          <w:szCs w:val="28"/>
        </w:rPr>
        <w:t>.以学生为中心的课堂教学改革的实践与探索</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45</w:t>
      </w:r>
      <w:r>
        <w:rPr>
          <w:rFonts w:ascii="仿宋_GB2312" w:eastAsia="仿宋_GB2312" w:cs="仿宋_GB2312"/>
          <w:sz w:val="28"/>
          <w:szCs w:val="28"/>
        </w:rPr>
        <w:t>.</w:t>
      </w:r>
      <w:r>
        <w:rPr>
          <w:rFonts w:hint="eastAsia" w:ascii="仿宋_GB2312" w:eastAsia="仿宋_GB2312" w:cs="仿宋_GB2312"/>
          <w:sz w:val="28"/>
          <w:szCs w:val="28"/>
        </w:rPr>
        <w:t>国内外优质职业教育资源的引进、转化与应用模式研究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46</w:t>
      </w:r>
      <w:r>
        <w:rPr>
          <w:rFonts w:hint="eastAsia" w:ascii="仿宋_GB2312" w:eastAsia="仿宋_GB2312" w:cs="仿宋_GB2312"/>
          <w:sz w:val="28"/>
          <w:szCs w:val="28"/>
        </w:rPr>
        <w:t>.职业技能竞赛促进职业教育教学改革研究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47</w:t>
      </w:r>
      <w:r>
        <w:rPr>
          <w:rFonts w:hint="eastAsia" w:ascii="仿宋_GB2312" w:eastAsia="仿宋_GB2312" w:cs="仿宋_GB2312"/>
          <w:sz w:val="28"/>
          <w:szCs w:val="28"/>
        </w:rPr>
        <w:t>.现代信息技术与课堂教学模式改革实践研究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48</w:t>
      </w:r>
      <w:r>
        <w:rPr>
          <w:rFonts w:hint="eastAsia" w:ascii="仿宋_GB2312" w:eastAsia="仿宋_GB2312" w:cs="仿宋_GB2312"/>
          <w:sz w:val="28"/>
          <w:szCs w:val="28"/>
        </w:rPr>
        <w:t>.混合式教学模式的实践研究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49</w:t>
      </w:r>
      <w:r>
        <w:rPr>
          <w:rFonts w:ascii="仿宋_GB2312" w:eastAsia="仿宋_GB2312" w:cs="仿宋_GB2312"/>
          <w:sz w:val="28"/>
          <w:szCs w:val="28"/>
        </w:rPr>
        <w:t>.</w:t>
      </w:r>
      <w:r>
        <w:rPr>
          <w:rFonts w:hint="eastAsia" w:ascii="仿宋_GB2312" w:eastAsia="仿宋_GB2312" w:cs="仿宋_GB2312"/>
          <w:sz w:val="28"/>
          <w:szCs w:val="28"/>
        </w:rPr>
        <w:t>信息化手段促进学生个性化学习的实践研究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50</w:t>
      </w:r>
      <w:r>
        <w:rPr>
          <w:rFonts w:ascii="仿宋_GB2312" w:eastAsia="仿宋_GB2312" w:cs="仿宋_GB2312"/>
          <w:sz w:val="28"/>
          <w:szCs w:val="28"/>
        </w:rPr>
        <w:t>.</w:t>
      </w:r>
      <w:r>
        <w:rPr>
          <w:rFonts w:hint="eastAsia" w:ascii="仿宋_GB2312" w:eastAsia="仿宋_GB2312" w:cs="仿宋_GB2312"/>
          <w:sz w:val="28"/>
          <w:szCs w:val="28"/>
        </w:rPr>
        <w:t>自主性、探究性、合作性学习方式的研究与应用</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51</w:t>
      </w:r>
      <w:r>
        <w:rPr>
          <w:rFonts w:ascii="仿宋_GB2312" w:eastAsia="仿宋_GB2312" w:cs="仿宋_GB2312"/>
          <w:sz w:val="28"/>
          <w:szCs w:val="28"/>
        </w:rPr>
        <w:t>.</w:t>
      </w:r>
      <w:r>
        <w:rPr>
          <w:rFonts w:hint="eastAsia" w:ascii="仿宋_GB2312" w:eastAsia="仿宋_GB2312" w:cs="仿宋_GB2312"/>
          <w:sz w:val="28"/>
          <w:szCs w:val="28"/>
        </w:rPr>
        <w:t>云计算、大数据、移动互联等新兴技术在艺术职业教育信息化中的应用研究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52</w:t>
      </w:r>
      <w:r>
        <w:rPr>
          <w:rFonts w:ascii="仿宋_GB2312" w:eastAsia="仿宋_GB2312" w:cs="仿宋_GB2312"/>
          <w:sz w:val="28"/>
          <w:szCs w:val="28"/>
        </w:rPr>
        <w:t>.</w:t>
      </w:r>
      <w:r>
        <w:rPr>
          <w:rFonts w:hint="eastAsia" w:ascii="仿宋_GB2312" w:eastAsia="仿宋_GB2312" w:cs="仿宋_GB2312"/>
          <w:sz w:val="28"/>
          <w:szCs w:val="28"/>
        </w:rPr>
        <w:t>教育信息化对教师地位和作用的影响分析与研究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53</w:t>
      </w:r>
      <w:r>
        <w:rPr>
          <w:rFonts w:ascii="仿宋_GB2312" w:eastAsia="仿宋_GB2312" w:cs="仿宋_GB2312"/>
          <w:sz w:val="28"/>
          <w:szCs w:val="28"/>
        </w:rPr>
        <w:t>.</w:t>
      </w:r>
      <w:r>
        <w:rPr>
          <w:rFonts w:hint="eastAsia" w:ascii="仿宋_GB2312" w:eastAsia="仿宋_GB2312" w:cs="仿宋_GB2312"/>
          <w:sz w:val="28"/>
          <w:szCs w:val="28"/>
        </w:rPr>
        <w:t>艺术职业院校信息化教学未来发展的目标、途径及趋势研究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54</w:t>
      </w:r>
      <w:r>
        <w:rPr>
          <w:rFonts w:ascii="仿宋_GB2312" w:eastAsia="仿宋_GB2312" w:cs="仿宋_GB2312"/>
          <w:sz w:val="28"/>
          <w:szCs w:val="28"/>
        </w:rPr>
        <w:t>.</w:t>
      </w:r>
      <w:r>
        <w:rPr>
          <w:rFonts w:hint="eastAsia" w:ascii="仿宋_GB2312" w:eastAsia="仿宋_GB2312" w:cs="仿宋_GB2312"/>
          <w:sz w:val="28"/>
          <w:szCs w:val="28"/>
        </w:rPr>
        <w:t>职业院校教师信息化教学大赛对教育信息化提升的分析与研究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55</w:t>
      </w:r>
      <w:r>
        <w:rPr>
          <w:rFonts w:ascii="仿宋_GB2312" w:eastAsia="仿宋_GB2312" w:cs="仿宋_GB2312"/>
          <w:sz w:val="28"/>
          <w:szCs w:val="28"/>
        </w:rPr>
        <w:t>.</w:t>
      </w:r>
      <w:r>
        <w:rPr>
          <w:rFonts w:hint="eastAsia" w:ascii="仿宋_GB2312" w:eastAsia="仿宋_GB2312" w:cs="仿宋_GB2312"/>
          <w:sz w:val="28"/>
          <w:szCs w:val="28"/>
        </w:rPr>
        <w:t>职业教育信息化教学资源建设规范与标准、共建与共享机制研究</w:t>
      </w:r>
    </w:p>
    <w:p>
      <w:pPr>
        <w:tabs>
          <w:tab w:val="left" w:pos="900"/>
        </w:tabs>
        <w:spacing w:line="560" w:lineRule="exact"/>
        <w:ind w:firstLine="426"/>
        <w:rPr>
          <w:rFonts w:hint="default" w:ascii="仿宋_GB2312" w:hAnsi="Calibri" w:eastAsia="仿宋_GB2312" w:cs="仿宋_GB2312"/>
          <w:sz w:val="28"/>
          <w:szCs w:val="28"/>
          <w:lang w:val="en-US" w:eastAsia="zh-CN"/>
        </w:rPr>
      </w:pPr>
      <w:r>
        <w:rPr>
          <w:rFonts w:hint="eastAsia" w:ascii="仿宋_GB2312" w:eastAsia="仿宋_GB2312" w:cs="仿宋_GB2312"/>
          <w:sz w:val="28"/>
          <w:szCs w:val="28"/>
          <w:lang w:val="en-US" w:eastAsia="zh-CN"/>
        </w:rPr>
        <w:t>56</w:t>
      </w:r>
      <w:r>
        <w:rPr>
          <w:rFonts w:hint="default" w:ascii="仿宋_GB2312" w:hAnsi="Calibri" w:eastAsia="仿宋_GB2312" w:cs="仿宋_GB2312"/>
          <w:sz w:val="28"/>
          <w:szCs w:val="28"/>
          <w:lang w:val="en-US" w:eastAsia="zh-CN"/>
        </w:rPr>
        <w:t>.</w:t>
      </w:r>
      <w:r>
        <w:rPr>
          <w:rFonts w:hint="default" w:ascii="仿宋_GB2312" w:hAnsi="Calibri" w:eastAsia="仿宋_GB2312" w:cs="仿宋_GB2312"/>
          <w:sz w:val="28"/>
          <w:szCs w:val="28"/>
        </w:rPr>
        <w:t>基于智慧校园环境下的</w:t>
      </w:r>
      <w:r>
        <w:rPr>
          <w:rFonts w:hint="default" w:ascii="仿宋_GB2312" w:hAnsi="Calibri" w:eastAsia="仿宋_GB2312" w:cs="仿宋_GB2312"/>
          <w:sz w:val="28"/>
          <w:szCs w:val="28"/>
          <w:lang w:val="en-US" w:eastAsia="zh-CN"/>
        </w:rPr>
        <w:t>信息化</w:t>
      </w:r>
      <w:r>
        <w:rPr>
          <w:rFonts w:hint="default" w:ascii="仿宋_GB2312" w:hAnsi="Calibri" w:eastAsia="仿宋_GB2312" w:cs="仿宋_GB2312"/>
          <w:sz w:val="28"/>
          <w:szCs w:val="28"/>
        </w:rPr>
        <w:t>建设</w:t>
      </w:r>
      <w:r>
        <w:rPr>
          <w:rFonts w:hint="default" w:ascii="仿宋_GB2312" w:hAnsi="Calibri" w:eastAsia="仿宋_GB2312" w:cs="仿宋_GB2312"/>
          <w:sz w:val="28"/>
          <w:szCs w:val="28"/>
          <w:lang w:val="en-US" w:eastAsia="zh-CN"/>
        </w:rPr>
        <w:t>研究</w:t>
      </w:r>
      <w:r>
        <w:rPr>
          <w:rFonts w:hint="default" w:ascii="仿宋_GB2312" w:hAnsi="Calibri" w:eastAsia="仿宋_GB2312" w:cs="仿宋_GB2312"/>
          <w:sz w:val="28"/>
          <w:szCs w:val="28"/>
        </w:rPr>
        <w:t>＊</w:t>
      </w:r>
    </w:p>
    <w:p>
      <w:pPr>
        <w:tabs>
          <w:tab w:val="left" w:pos="900"/>
        </w:tabs>
        <w:spacing w:line="560" w:lineRule="exact"/>
        <w:ind w:firstLine="426"/>
        <w:rPr>
          <w:rFonts w:hint="default" w:ascii="仿宋_GB2312" w:hAnsi="Calibri" w:eastAsia="仿宋_GB2312" w:cs="仿宋_GB2312"/>
          <w:sz w:val="28"/>
          <w:szCs w:val="28"/>
        </w:rPr>
      </w:pPr>
      <w:r>
        <w:rPr>
          <w:rFonts w:hint="eastAsia" w:ascii="仿宋_GB2312" w:eastAsia="仿宋_GB2312" w:cs="仿宋_GB2312"/>
          <w:sz w:val="28"/>
          <w:szCs w:val="28"/>
          <w:lang w:val="en-US" w:eastAsia="zh-CN"/>
        </w:rPr>
        <w:t>57</w:t>
      </w:r>
      <w:r>
        <w:rPr>
          <w:rFonts w:hint="default" w:ascii="仿宋_GB2312" w:hAnsi="Calibri" w:eastAsia="仿宋_GB2312" w:cs="仿宋_GB2312"/>
          <w:sz w:val="28"/>
          <w:szCs w:val="28"/>
          <w:lang w:val="en-US" w:eastAsia="zh-CN"/>
        </w:rPr>
        <w:t>.</w:t>
      </w:r>
      <w:r>
        <w:rPr>
          <w:rFonts w:hint="default" w:ascii="仿宋_GB2312" w:hAnsi="Calibri" w:eastAsia="仿宋_GB2312" w:cs="仿宋_GB2312"/>
          <w:sz w:val="28"/>
          <w:szCs w:val="28"/>
        </w:rPr>
        <w:t>共享型虚拟仿真实训中心建设研究＊</w:t>
      </w:r>
    </w:p>
    <w:p>
      <w:pPr>
        <w:tabs>
          <w:tab w:val="left" w:pos="900"/>
        </w:tabs>
        <w:spacing w:line="560" w:lineRule="exact"/>
        <w:ind w:firstLine="426"/>
        <w:rPr>
          <w:rFonts w:hint="eastAsia" w:ascii="仿宋_GB2312" w:eastAsia="仿宋_GB2312" w:cs="仿宋_GB2312"/>
          <w:b/>
          <w:sz w:val="28"/>
          <w:szCs w:val="28"/>
        </w:rPr>
      </w:pPr>
    </w:p>
    <w:p>
      <w:pPr>
        <w:tabs>
          <w:tab w:val="left" w:pos="900"/>
        </w:tabs>
        <w:spacing w:line="560" w:lineRule="exact"/>
        <w:ind w:firstLine="0"/>
        <w:jc w:val="left"/>
        <w:rPr>
          <w:rFonts w:hint="eastAsia" w:ascii="仿宋_GB2312" w:eastAsia="仿宋_GB2312" w:cs="仿宋_GB2312"/>
          <w:b/>
          <w:sz w:val="32"/>
          <w:szCs w:val="32"/>
        </w:rPr>
      </w:pPr>
      <w:r>
        <w:rPr>
          <w:rFonts w:hint="eastAsia" w:ascii="仿宋_GB2312" w:eastAsia="仿宋_GB2312" w:cs="仿宋_GB2312"/>
          <w:b/>
          <w:sz w:val="32"/>
          <w:szCs w:val="32"/>
          <w:lang w:eastAsia="zh-CN"/>
        </w:rPr>
        <w:t>（</w:t>
      </w:r>
      <w:r>
        <w:rPr>
          <w:rFonts w:hint="eastAsia" w:ascii="仿宋_GB2312" w:eastAsia="仿宋_GB2312" w:cs="仿宋_GB2312"/>
          <w:b/>
          <w:sz w:val="32"/>
          <w:szCs w:val="32"/>
          <w:lang w:val="en-US" w:eastAsia="zh-CN"/>
        </w:rPr>
        <w:t>三</w:t>
      </w:r>
      <w:r>
        <w:rPr>
          <w:rFonts w:hint="eastAsia" w:ascii="仿宋_GB2312" w:eastAsia="仿宋_GB2312" w:cs="仿宋_GB2312"/>
          <w:b/>
          <w:sz w:val="32"/>
          <w:szCs w:val="32"/>
          <w:lang w:eastAsia="zh-CN"/>
        </w:rPr>
        <w:t>）</w:t>
      </w:r>
      <w:r>
        <w:rPr>
          <w:rFonts w:hint="eastAsia" w:ascii="仿宋_GB2312" w:eastAsia="仿宋_GB2312" w:cs="仿宋_GB2312"/>
          <w:b/>
          <w:sz w:val="32"/>
          <w:szCs w:val="32"/>
        </w:rPr>
        <w:t>教育综合改革</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58</w:t>
      </w:r>
      <w:r>
        <w:rPr>
          <w:rFonts w:ascii="仿宋_GB2312" w:eastAsia="仿宋_GB2312" w:cs="仿宋_GB2312"/>
          <w:sz w:val="28"/>
          <w:szCs w:val="28"/>
        </w:rPr>
        <w:t>.</w:t>
      </w:r>
      <w:r>
        <w:rPr>
          <w:rFonts w:hint="eastAsia" w:ascii="仿宋_GB2312" w:eastAsia="仿宋_GB2312" w:cs="仿宋_GB2312"/>
          <w:sz w:val="28"/>
          <w:szCs w:val="28"/>
        </w:rPr>
        <w:t>基层教学组织的建设标准、管理模式与考核评价方式的研究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59</w:t>
      </w:r>
      <w:r>
        <w:rPr>
          <w:rFonts w:ascii="仿宋_GB2312" w:eastAsia="仿宋_GB2312" w:cs="仿宋_GB2312"/>
          <w:sz w:val="28"/>
          <w:szCs w:val="28"/>
        </w:rPr>
        <w:t>.</w:t>
      </w:r>
      <w:r>
        <w:rPr>
          <w:rFonts w:hint="eastAsia" w:ascii="仿宋_GB2312" w:eastAsia="仿宋_GB2312" w:cs="仿宋_GB2312"/>
          <w:sz w:val="28"/>
          <w:szCs w:val="28"/>
        </w:rPr>
        <w:t>教学管理队伍建设及管理机制创新研究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60</w:t>
      </w:r>
      <w:r>
        <w:rPr>
          <w:rFonts w:ascii="仿宋_GB2312" w:eastAsia="仿宋_GB2312" w:cs="仿宋_GB2312"/>
          <w:sz w:val="28"/>
          <w:szCs w:val="28"/>
        </w:rPr>
        <w:t>.</w:t>
      </w:r>
      <w:r>
        <w:rPr>
          <w:rFonts w:hint="eastAsia" w:ascii="仿宋_GB2312" w:eastAsia="仿宋_GB2312" w:cs="仿宋_GB2312"/>
          <w:sz w:val="28"/>
          <w:szCs w:val="28"/>
        </w:rPr>
        <w:t>艺术职业院校专业评估标准与办法的研究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61</w:t>
      </w:r>
      <w:r>
        <w:rPr>
          <w:rFonts w:hint="eastAsia" w:ascii="仿宋_GB2312" w:eastAsia="仿宋_GB2312" w:cs="仿宋_GB2312"/>
          <w:sz w:val="28"/>
          <w:szCs w:val="28"/>
        </w:rPr>
        <w:t>.艺术职业院校课程准入、建设、评估与淘汰机制的研究与实践</w:t>
      </w:r>
    </w:p>
    <w:p>
      <w:pPr>
        <w:tabs>
          <w:tab w:val="left" w:pos="900"/>
        </w:tabs>
        <w:spacing w:line="560" w:lineRule="exact"/>
        <w:ind w:firstLine="426"/>
        <w:rPr>
          <w:rFonts w:ascii="仿宋_GB2312" w:eastAsia="仿宋_GB2312" w:cs="仿宋_GB2312"/>
          <w:b/>
          <w:sz w:val="28"/>
          <w:szCs w:val="28"/>
        </w:rPr>
      </w:pPr>
      <w:r>
        <w:rPr>
          <w:rFonts w:hint="eastAsia" w:ascii="仿宋_GB2312" w:eastAsia="仿宋_GB2312" w:cs="仿宋_GB2312"/>
          <w:sz w:val="28"/>
          <w:szCs w:val="28"/>
          <w:lang w:val="en-US" w:eastAsia="zh-CN"/>
        </w:rPr>
        <w:t>62</w:t>
      </w:r>
      <w:r>
        <w:rPr>
          <w:rFonts w:ascii="仿宋_GB2312" w:eastAsia="仿宋_GB2312" w:cs="仿宋_GB2312"/>
          <w:sz w:val="28"/>
          <w:szCs w:val="28"/>
        </w:rPr>
        <w:t>.</w:t>
      </w:r>
      <w:r>
        <w:rPr>
          <w:rFonts w:hint="eastAsia" w:ascii="仿宋_GB2312" w:eastAsia="仿宋_GB2312" w:cs="仿宋_GB2312"/>
          <w:sz w:val="28"/>
          <w:szCs w:val="28"/>
        </w:rPr>
        <w:t>基于以学生为中心的课堂教学评价体系及评价方法的研究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63</w:t>
      </w:r>
      <w:r>
        <w:rPr>
          <w:rFonts w:ascii="仿宋_GB2312" w:eastAsia="仿宋_GB2312" w:cs="仿宋_GB2312"/>
          <w:sz w:val="28"/>
          <w:szCs w:val="28"/>
        </w:rPr>
        <w:t>.</w:t>
      </w:r>
      <w:r>
        <w:rPr>
          <w:rFonts w:hint="eastAsia" w:ascii="仿宋_GB2312" w:eastAsia="仿宋_GB2312" w:cs="仿宋_GB2312"/>
          <w:sz w:val="28"/>
          <w:szCs w:val="28"/>
        </w:rPr>
        <w:t>艺术职业教育教学标准体系建设研究</w:t>
      </w:r>
    </w:p>
    <w:p>
      <w:pPr>
        <w:tabs>
          <w:tab w:val="left" w:pos="900"/>
        </w:tabs>
        <w:spacing w:line="560" w:lineRule="exact"/>
        <w:ind w:firstLine="426"/>
        <w:rPr>
          <w:rFonts w:hint="eastAsia" w:ascii="仿宋_GB2312" w:eastAsia="仿宋_GB2312" w:cs="仿宋_GB2312"/>
          <w:b/>
          <w:sz w:val="28"/>
          <w:szCs w:val="28"/>
        </w:rPr>
      </w:pPr>
      <w:r>
        <w:rPr>
          <w:rFonts w:hint="eastAsia" w:ascii="仿宋_GB2312" w:eastAsia="仿宋_GB2312" w:cs="仿宋_GB2312"/>
          <w:sz w:val="28"/>
          <w:szCs w:val="28"/>
          <w:lang w:val="en-US" w:eastAsia="zh-CN"/>
        </w:rPr>
        <w:t>64</w:t>
      </w:r>
      <w:r>
        <w:rPr>
          <w:rFonts w:ascii="仿宋_GB2312" w:eastAsia="仿宋_GB2312" w:cs="仿宋_GB2312"/>
          <w:sz w:val="28"/>
          <w:szCs w:val="28"/>
        </w:rPr>
        <w:t>.</w:t>
      </w:r>
      <w:r>
        <w:rPr>
          <w:rFonts w:hint="eastAsia" w:ascii="仿宋_GB2312" w:eastAsia="仿宋_GB2312" w:cs="仿宋_GB2312"/>
          <w:sz w:val="28"/>
          <w:szCs w:val="28"/>
        </w:rPr>
        <w:t>艺术职业院校学生教育管理工作机制体系创新研究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65</w:t>
      </w:r>
      <w:r>
        <w:rPr>
          <w:rFonts w:ascii="仿宋_GB2312" w:eastAsia="仿宋_GB2312" w:cs="仿宋_GB2312"/>
          <w:sz w:val="28"/>
          <w:szCs w:val="28"/>
        </w:rPr>
        <w:t>.</w:t>
      </w:r>
      <w:r>
        <w:rPr>
          <w:rFonts w:hint="eastAsia" w:ascii="仿宋_GB2312" w:eastAsia="仿宋_GB2312" w:cs="仿宋_GB2312"/>
          <w:sz w:val="28"/>
          <w:szCs w:val="28"/>
        </w:rPr>
        <w:t>艺术职业教育质量保障体系建设研究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66</w:t>
      </w:r>
      <w:r>
        <w:rPr>
          <w:rFonts w:ascii="仿宋_GB2312" w:eastAsia="仿宋_GB2312" w:cs="仿宋_GB2312"/>
          <w:sz w:val="28"/>
          <w:szCs w:val="28"/>
        </w:rPr>
        <w:t>.</w:t>
      </w:r>
      <w:r>
        <w:rPr>
          <w:rFonts w:hint="eastAsia" w:ascii="仿宋_GB2312" w:eastAsia="仿宋_GB2312" w:cs="仿宋_GB2312"/>
          <w:sz w:val="28"/>
          <w:szCs w:val="28"/>
        </w:rPr>
        <w:t>艺术职业院校教学</w:t>
      </w:r>
      <w:r>
        <w:rPr>
          <w:rFonts w:ascii="仿宋_GB2312" w:eastAsia="仿宋_GB2312" w:cs="仿宋_GB2312"/>
          <w:sz w:val="28"/>
          <w:szCs w:val="28"/>
        </w:rPr>
        <w:t>工作</w:t>
      </w:r>
      <w:r>
        <w:rPr>
          <w:rFonts w:hint="eastAsia" w:ascii="仿宋_GB2312" w:eastAsia="仿宋_GB2312" w:cs="仿宋_GB2312"/>
          <w:sz w:val="28"/>
          <w:szCs w:val="28"/>
        </w:rPr>
        <w:t>诊断与改进的实践研究</w:t>
      </w:r>
    </w:p>
    <w:p>
      <w:pPr>
        <w:tabs>
          <w:tab w:val="left" w:pos="900"/>
        </w:tabs>
        <w:spacing w:line="560" w:lineRule="exact"/>
        <w:ind w:firstLine="426"/>
        <w:rPr>
          <w:rFonts w:ascii="仿宋_GB2312" w:eastAsia="仿宋_GB2312" w:cs="仿宋_GB2312"/>
          <w:sz w:val="28"/>
          <w:szCs w:val="28"/>
        </w:rPr>
      </w:pPr>
      <w:r>
        <w:rPr>
          <w:rFonts w:ascii="仿宋_GB2312" w:eastAsia="仿宋_GB2312" w:cs="仿宋_GB2312"/>
          <w:sz w:val="28"/>
          <w:szCs w:val="28"/>
        </w:rPr>
        <w:t>6</w:t>
      </w:r>
      <w:r>
        <w:rPr>
          <w:rFonts w:hint="eastAsia" w:ascii="仿宋_GB2312" w:eastAsia="仿宋_GB2312" w:cs="仿宋_GB2312"/>
          <w:sz w:val="28"/>
          <w:szCs w:val="28"/>
          <w:lang w:val="en-US" w:eastAsia="zh-CN"/>
        </w:rPr>
        <w:t>7</w:t>
      </w:r>
      <w:r>
        <w:rPr>
          <w:rFonts w:ascii="仿宋_GB2312" w:eastAsia="仿宋_GB2312" w:cs="仿宋_GB2312"/>
          <w:sz w:val="28"/>
          <w:szCs w:val="28"/>
        </w:rPr>
        <w:t>.</w:t>
      </w:r>
      <w:r>
        <w:rPr>
          <w:rFonts w:hint="eastAsia" w:ascii="仿宋_GB2312" w:eastAsia="仿宋_GB2312" w:cs="仿宋_GB2312"/>
          <w:sz w:val="28"/>
          <w:szCs w:val="28"/>
        </w:rPr>
        <w:t>艺术职业院校招生选拔机制改革研究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rPr>
        <w:t>6</w:t>
      </w:r>
      <w:r>
        <w:rPr>
          <w:rFonts w:hint="eastAsia" w:ascii="仿宋_GB2312" w:eastAsia="仿宋_GB2312" w:cs="仿宋_GB2312"/>
          <w:sz w:val="28"/>
          <w:szCs w:val="28"/>
          <w:lang w:val="en-US" w:eastAsia="zh-CN"/>
        </w:rPr>
        <w:t>8</w:t>
      </w:r>
      <w:r>
        <w:rPr>
          <w:rFonts w:hint="eastAsia" w:ascii="仿宋_GB2312" w:eastAsia="仿宋_GB2312" w:cs="仿宋_GB2312"/>
          <w:sz w:val="28"/>
          <w:szCs w:val="28"/>
        </w:rPr>
        <w:t>.职业院校社会培训与社会服务创新研究</w:t>
      </w:r>
    </w:p>
    <w:p>
      <w:pPr>
        <w:tabs>
          <w:tab w:val="left" w:pos="900"/>
        </w:tabs>
        <w:spacing w:line="560" w:lineRule="exact"/>
        <w:ind w:firstLine="426"/>
        <w:rPr>
          <w:rFonts w:ascii="仿宋_GB2312" w:eastAsia="仿宋_GB2312" w:cs="仿宋_GB2312"/>
          <w:sz w:val="28"/>
          <w:szCs w:val="28"/>
        </w:rPr>
      </w:pPr>
      <w:r>
        <w:rPr>
          <w:rFonts w:ascii="仿宋_GB2312" w:eastAsia="仿宋_GB2312" w:cs="仿宋_GB2312"/>
          <w:sz w:val="28"/>
          <w:szCs w:val="28"/>
        </w:rPr>
        <w:t>6</w:t>
      </w:r>
      <w:r>
        <w:rPr>
          <w:rFonts w:hint="eastAsia" w:ascii="仿宋_GB2312" w:eastAsia="仿宋_GB2312" w:cs="仿宋_GB2312"/>
          <w:sz w:val="28"/>
          <w:szCs w:val="28"/>
          <w:lang w:val="en-US" w:eastAsia="zh-CN"/>
        </w:rPr>
        <w:t>9</w:t>
      </w:r>
      <w:r>
        <w:rPr>
          <w:rFonts w:ascii="仿宋_GB2312" w:eastAsia="仿宋_GB2312" w:cs="仿宋_GB2312"/>
          <w:sz w:val="28"/>
          <w:szCs w:val="28"/>
        </w:rPr>
        <w:t>.</w:t>
      </w:r>
      <w:r>
        <w:rPr>
          <w:rFonts w:hint="eastAsia" w:ascii="仿宋_GB2312" w:eastAsia="仿宋_GB2312" w:cs="仿宋_GB2312"/>
          <w:sz w:val="28"/>
          <w:szCs w:val="28"/>
        </w:rPr>
        <w:t>艺术职业院校教育教学综合改革的实践研究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70</w:t>
      </w:r>
      <w:r>
        <w:rPr>
          <w:rFonts w:ascii="仿宋_GB2312" w:eastAsia="仿宋_GB2312" w:cs="仿宋_GB2312"/>
          <w:sz w:val="28"/>
          <w:szCs w:val="28"/>
        </w:rPr>
        <w:t>.</w:t>
      </w:r>
      <w:r>
        <w:rPr>
          <w:rFonts w:hint="eastAsia" w:ascii="仿宋_GB2312" w:eastAsia="仿宋_GB2312" w:cs="仿宋_GB2312"/>
          <w:sz w:val="28"/>
          <w:szCs w:val="28"/>
        </w:rPr>
        <w:t>优质高等职业院校建设与发展模式研究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71</w:t>
      </w:r>
      <w:r>
        <w:rPr>
          <w:rFonts w:hint="eastAsia" w:ascii="仿宋_GB2312" w:eastAsia="仿宋_GB2312" w:cs="仿宋_GB2312"/>
          <w:sz w:val="28"/>
          <w:szCs w:val="28"/>
        </w:rPr>
        <w:t>.职业教育提质培优背景下职业院校发展策略研究</w:t>
      </w:r>
    </w:p>
    <w:p>
      <w:pPr>
        <w:tabs>
          <w:tab w:val="left" w:pos="900"/>
        </w:tabs>
        <w:spacing w:line="560" w:lineRule="exact"/>
        <w:ind w:firstLine="426"/>
        <w:rPr>
          <w:rFonts w:ascii="仿宋_GB2312" w:eastAsia="仿宋_GB2312" w:cs="仿宋_GB2312"/>
          <w:sz w:val="28"/>
          <w:szCs w:val="28"/>
          <w:highlight w:val="none"/>
        </w:rPr>
      </w:pPr>
      <w:r>
        <w:rPr>
          <w:rFonts w:hint="eastAsia" w:ascii="仿宋_GB2312" w:eastAsia="仿宋_GB2312" w:cs="仿宋_GB2312"/>
          <w:sz w:val="28"/>
          <w:szCs w:val="28"/>
          <w:lang w:val="en-US" w:eastAsia="zh-CN"/>
        </w:rPr>
        <w:t>72</w:t>
      </w:r>
      <w:r>
        <w:rPr>
          <w:rFonts w:ascii="仿宋_GB2312" w:eastAsia="仿宋_GB2312" w:cs="仿宋_GB2312"/>
          <w:sz w:val="28"/>
          <w:szCs w:val="28"/>
        </w:rPr>
        <w:t>.</w:t>
      </w:r>
      <w:r>
        <w:rPr>
          <w:rFonts w:hint="eastAsia" w:ascii="仿宋_GB2312" w:eastAsia="仿宋_GB2312" w:cs="仿宋_GB2312"/>
          <w:sz w:val="28"/>
          <w:szCs w:val="28"/>
          <w:highlight w:val="none"/>
        </w:rPr>
        <w:t>“双高建设”背景下高水平专业群建设研究</w:t>
      </w:r>
      <w:r>
        <w:rPr>
          <w:rFonts w:hint="eastAsia" w:ascii="仿宋_GB2312" w:hAnsi="Calibri" w:eastAsia="仿宋_GB2312" w:cs="仿宋_GB2312"/>
          <w:sz w:val="28"/>
          <w:szCs w:val="28"/>
          <w:highlight w:val="none"/>
        </w:rPr>
        <w:t>＊</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73</w:t>
      </w:r>
      <w:r>
        <w:rPr>
          <w:rFonts w:hint="eastAsia" w:ascii="仿宋_GB2312" w:eastAsia="仿宋_GB2312" w:cs="仿宋_GB2312"/>
          <w:sz w:val="28"/>
          <w:szCs w:val="28"/>
        </w:rPr>
        <w:t>.艺术职业院校“1+X”证书试点探索实践研究</w:t>
      </w:r>
      <w:r>
        <w:rPr>
          <w:rFonts w:hint="eastAsia" w:ascii="仿宋_GB2312" w:hAnsi="Calibri" w:eastAsia="仿宋_GB2312" w:cs="仿宋_GB2312"/>
          <w:sz w:val="28"/>
          <w:szCs w:val="28"/>
        </w:rPr>
        <w:t>＊</w:t>
      </w:r>
    </w:p>
    <w:p>
      <w:pPr>
        <w:tabs>
          <w:tab w:val="left" w:pos="900"/>
        </w:tabs>
        <w:spacing w:line="560" w:lineRule="exact"/>
        <w:ind w:firstLine="426"/>
        <w:rPr>
          <w:rFonts w:hint="eastAsia" w:ascii="仿宋_GB2312" w:hAnsi="Calibri" w:eastAsia="仿宋_GB2312" w:cs="仿宋_GB2312"/>
          <w:sz w:val="28"/>
          <w:szCs w:val="28"/>
        </w:rPr>
      </w:pPr>
      <w:r>
        <w:rPr>
          <w:rFonts w:hint="eastAsia" w:ascii="仿宋_GB2312" w:eastAsia="仿宋_GB2312" w:cs="仿宋_GB2312"/>
          <w:sz w:val="28"/>
          <w:szCs w:val="28"/>
          <w:lang w:val="en-US" w:eastAsia="zh-CN"/>
        </w:rPr>
        <w:t>74</w:t>
      </w:r>
      <w:r>
        <w:rPr>
          <w:rFonts w:hint="eastAsia" w:ascii="仿宋_GB2312" w:hAnsi="Calibri" w:eastAsia="仿宋_GB2312" w:cs="仿宋_GB2312"/>
          <w:sz w:val="28"/>
          <w:szCs w:val="28"/>
          <w:lang w:val="en-US" w:eastAsia="zh-CN"/>
        </w:rPr>
        <w:t>.</w:t>
      </w:r>
      <w:r>
        <w:rPr>
          <w:rFonts w:hint="eastAsia" w:ascii="仿宋_GB2312" w:hAnsi="Calibri" w:eastAsia="仿宋_GB2312" w:cs="仿宋_GB2312"/>
          <w:sz w:val="28"/>
          <w:szCs w:val="28"/>
        </w:rPr>
        <w:t>“双高”背景下国际交流合作问题与对策研究＊</w:t>
      </w:r>
    </w:p>
    <w:p>
      <w:pPr>
        <w:tabs>
          <w:tab w:val="left" w:pos="900"/>
        </w:tabs>
        <w:spacing w:line="560" w:lineRule="exact"/>
        <w:ind w:firstLine="426"/>
        <w:rPr>
          <w:rFonts w:hint="eastAsia" w:ascii="仿宋_GB2312" w:hAnsi="Calibri" w:eastAsia="仿宋_GB2312" w:cs="仿宋_GB2312"/>
          <w:sz w:val="28"/>
          <w:szCs w:val="28"/>
          <w:lang w:val="en-US" w:eastAsia="zh-CN"/>
        </w:rPr>
      </w:pPr>
      <w:r>
        <w:rPr>
          <w:rFonts w:hint="eastAsia" w:ascii="仿宋_GB2312" w:eastAsia="仿宋_GB2312" w:cs="仿宋_GB2312"/>
          <w:sz w:val="28"/>
          <w:szCs w:val="28"/>
          <w:lang w:val="en-US" w:eastAsia="zh-CN"/>
        </w:rPr>
        <w:t>7</w:t>
      </w:r>
      <w:r>
        <w:rPr>
          <w:rFonts w:hint="eastAsia" w:ascii="仿宋_GB2312" w:hAnsi="Calibri" w:eastAsia="仿宋_GB2312" w:cs="仿宋_GB2312"/>
          <w:sz w:val="28"/>
          <w:szCs w:val="28"/>
          <w:lang w:val="en-US" w:eastAsia="zh-CN"/>
        </w:rPr>
        <w:t>5.</w:t>
      </w:r>
      <w:r>
        <w:rPr>
          <w:rFonts w:hint="eastAsia" w:ascii="仿宋_GB2312" w:hAnsi="Calibri" w:eastAsia="仿宋_GB2312" w:cs="仿宋_GB2312"/>
          <w:sz w:val="28"/>
          <w:szCs w:val="28"/>
        </w:rPr>
        <w:t>现代职业</w:t>
      </w:r>
      <w:r>
        <w:rPr>
          <w:rFonts w:hint="eastAsia" w:ascii="仿宋_GB2312" w:hAnsi="Calibri" w:eastAsia="仿宋_GB2312" w:cs="仿宋_GB2312"/>
          <w:sz w:val="28"/>
          <w:szCs w:val="28"/>
          <w:lang w:val="en-US" w:eastAsia="zh-CN"/>
        </w:rPr>
        <w:t>院校</w:t>
      </w:r>
      <w:r>
        <w:rPr>
          <w:rFonts w:hint="eastAsia" w:ascii="仿宋_GB2312" w:hAnsi="Calibri" w:eastAsia="仿宋_GB2312" w:cs="仿宋_GB2312"/>
          <w:sz w:val="28"/>
          <w:szCs w:val="28"/>
        </w:rPr>
        <w:t>两级管理机制</w:t>
      </w:r>
      <w:r>
        <w:rPr>
          <w:rFonts w:hint="eastAsia" w:ascii="仿宋_GB2312" w:hAnsi="Calibri" w:eastAsia="仿宋_GB2312" w:cs="仿宋_GB2312"/>
          <w:sz w:val="28"/>
          <w:szCs w:val="28"/>
          <w:lang w:val="en-US" w:eastAsia="zh-CN"/>
        </w:rPr>
        <w:t>建设研究</w:t>
      </w:r>
      <w:r>
        <w:rPr>
          <w:rFonts w:hint="eastAsia" w:ascii="仿宋_GB2312" w:hAnsi="Calibri" w:eastAsia="仿宋_GB2312" w:cs="仿宋_GB2312"/>
          <w:sz w:val="28"/>
          <w:szCs w:val="28"/>
        </w:rPr>
        <w:t>＊</w:t>
      </w:r>
    </w:p>
    <w:p>
      <w:pPr>
        <w:tabs>
          <w:tab w:val="left" w:pos="900"/>
        </w:tabs>
        <w:spacing w:line="560" w:lineRule="exact"/>
        <w:ind w:left="0" w:leftChars="0" w:firstLine="426" w:firstLineChars="0"/>
        <w:rPr>
          <w:rFonts w:hint="eastAsia" w:ascii="仿宋_GB2312" w:eastAsia="仿宋_GB2312" w:cs="仿宋_GB2312"/>
          <w:sz w:val="28"/>
          <w:szCs w:val="28"/>
        </w:rPr>
      </w:pPr>
      <w:r>
        <w:rPr>
          <w:rFonts w:hint="eastAsia" w:ascii="仿宋_GB2312" w:eastAsia="仿宋_GB2312" w:cs="仿宋_GB2312"/>
          <w:sz w:val="28"/>
          <w:szCs w:val="28"/>
          <w:lang w:val="en-US" w:eastAsia="zh-CN"/>
        </w:rPr>
        <w:t>7</w:t>
      </w:r>
      <w:r>
        <w:rPr>
          <w:rFonts w:hint="eastAsia" w:ascii="仿宋_GB2312" w:hAnsi="Calibri" w:eastAsia="仿宋_GB2312" w:cs="仿宋_GB2312"/>
          <w:sz w:val="28"/>
          <w:szCs w:val="28"/>
          <w:lang w:val="en-US" w:eastAsia="zh-CN"/>
        </w:rPr>
        <w:t>6.</w:t>
      </w:r>
      <w:r>
        <w:rPr>
          <w:rFonts w:hint="eastAsia" w:ascii="仿宋_GB2312" w:hAnsi="Calibri" w:eastAsia="仿宋_GB2312" w:cs="仿宋_GB2312"/>
          <w:sz w:val="28"/>
          <w:szCs w:val="28"/>
        </w:rPr>
        <w:t>现代职业</w:t>
      </w:r>
      <w:r>
        <w:rPr>
          <w:rFonts w:hint="eastAsia" w:ascii="仿宋_GB2312" w:hAnsi="Calibri" w:eastAsia="仿宋_GB2312" w:cs="仿宋_GB2312"/>
          <w:sz w:val="28"/>
          <w:szCs w:val="28"/>
          <w:lang w:val="en-US" w:eastAsia="zh-CN"/>
        </w:rPr>
        <w:t>院校</w:t>
      </w:r>
      <w:r>
        <w:rPr>
          <w:rFonts w:hint="eastAsia" w:ascii="仿宋_GB2312" w:hAnsi="Calibri" w:eastAsia="仿宋_GB2312" w:cs="仿宋_GB2312"/>
          <w:sz w:val="28"/>
          <w:szCs w:val="28"/>
        </w:rPr>
        <w:t>制度建设规划方案研究＊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rPr>
        <w:t>7</w:t>
      </w:r>
      <w:r>
        <w:rPr>
          <w:rFonts w:hint="eastAsia" w:ascii="仿宋_GB2312" w:eastAsia="仿宋_GB2312" w:cs="仿宋_GB2312"/>
          <w:sz w:val="28"/>
          <w:szCs w:val="28"/>
          <w:lang w:val="en-US" w:eastAsia="zh-CN"/>
        </w:rPr>
        <w:t>7</w:t>
      </w:r>
      <w:r>
        <w:rPr>
          <w:rFonts w:ascii="仿宋_GB2312" w:eastAsia="仿宋_GB2312" w:cs="仿宋_GB2312"/>
          <w:sz w:val="28"/>
          <w:szCs w:val="28"/>
        </w:rPr>
        <w:t>.</w:t>
      </w:r>
      <w:r>
        <w:rPr>
          <w:rFonts w:hint="eastAsia" w:ascii="仿宋_GB2312" w:eastAsia="仿宋_GB2312" w:cs="仿宋_GB2312"/>
          <w:sz w:val="28"/>
          <w:szCs w:val="28"/>
        </w:rPr>
        <w:t>混合所有制办学的探索与研究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rPr>
        <w:t>7</w:t>
      </w:r>
      <w:r>
        <w:rPr>
          <w:rFonts w:hint="eastAsia" w:ascii="仿宋_GB2312" w:eastAsia="仿宋_GB2312" w:cs="仿宋_GB2312"/>
          <w:sz w:val="28"/>
          <w:szCs w:val="28"/>
          <w:lang w:val="en-US" w:eastAsia="zh-CN"/>
        </w:rPr>
        <w:t>8</w:t>
      </w:r>
      <w:r>
        <w:rPr>
          <w:rFonts w:hint="eastAsia" w:ascii="仿宋_GB2312" w:eastAsia="仿宋_GB2312" w:cs="仿宋_GB2312"/>
          <w:sz w:val="28"/>
          <w:szCs w:val="28"/>
        </w:rPr>
        <w:t>.集团化办学的探索与研究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rPr>
        <w:t>7</w:t>
      </w:r>
      <w:r>
        <w:rPr>
          <w:rFonts w:hint="eastAsia" w:ascii="仿宋_GB2312" w:eastAsia="仿宋_GB2312" w:cs="仿宋_GB2312"/>
          <w:sz w:val="28"/>
          <w:szCs w:val="28"/>
          <w:lang w:val="en-US" w:eastAsia="zh-CN"/>
        </w:rPr>
        <w:t>9</w:t>
      </w:r>
      <w:r>
        <w:rPr>
          <w:rFonts w:ascii="仿宋_GB2312" w:eastAsia="仿宋_GB2312" w:cs="仿宋_GB2312"/>
          <w:sz w:val="28"/>
          <w:szCs w:val="28"/>
        </w:rPr>
        <w:t>.</w:t>
      </w:r>
      <w:r>
        <w:rPr>
          <w:rFonts w:hint="eastAsia" w:ascii="仿宋_GB2312" w:eastAsia="仿宋_GB2312" w:cs="仿宋_GB2312"/>
          <w:sz w:val="28"/>
          <w:szCs w:val="28"/>
        </w:rPr>
        <w:t>艺术职业院校专业结构调整与退出预警机制的研究</w:t>
      </w:r>
    </w:p>
    <w:p>
      <w:pPr>
        <w:tabs>
          <w:tab w:val="left" w:pos="900"/>
        </w:tabs>
        <w:spacing w:line="560" w:lineRule="exact"/>
        <w:ind w:firstLine="426"/>
        <w:rPr>
          <w:rFonts w:hint="default" w:ascii="仿宋_GB2312" w:hAnsi="Calibri" w:eastAsia="仿宋_GB2312" w:cs="仿宋_GB2312"/>
          <w:sz w:val="28"/>
          <w:szCs w:val="28"/>
        </w:rPr>
      </w:pPr>
      <w:r>
        <w:rPr>
          <w:rFonts w:hint="eastAsia" w:ascii="仿宋_GB2312" w:eastAsia="仿宋_GB2312" w:cs="仿宋_GB2312"/>
          <w:sz w:val="28"/>
          <w:szCs w:val="28"/>
          <w:lang w:val="en-US" w:eastAsia="zh-CN"/>
        </w:rPr>
        <w:t>80</w:t>
      </w:r>
      <w:r>
        <w:rPr>
          <w:rFonts w:hint="default" w:ascii="仿宋_GB2312" w:hAnsi="Calibri" w:eastAsia="仿宋_GB2312" w:cs="仿宋_GB2312"/>
          <w:sz w:val="28"/>
          <w:szCs w:val="28"/>
          <w:lang w:val="en-US" w:eastAsia="zh-CN"/>
        </w:rPr>
        <w:t>.</w:t>
      </w:r>
      <w:r>
        <w:rPr>
          <w:rFonts w:hint="default" w:ascii="仿宋_GB2312" w:hAnsi="Calibri" w:eastAsia="仿宋_GB2312" w:cs="仿宋_GB2312"/>
          <w:sz w:val="28"/>
          <w:szCs w:val="28"/>
        </w:rPr>
        <w:t>“双高”建设背景下高职院校人才培养质量年报改进与创新研究＊</w:t>
      </w:r>
    </w:p>
    <w:p>
      <w:pPr>
        <w:tabs>
          <w:tab w:val="left" w:pos="900"/>
        </w:tabs>
        <w:spacing w:line="560" w:lineRule="exact"/>
        <w:ind w:firstLine="426"/>
        <w:rPr>
          <w:rFonts w:hint="default" w:ascii="仿宋_GB2312" w:hAnsi="Calibri" w:eastAsia="仿宋_GB2312" w:cs="仿宋_GB2312"/>
          <w:sz w:val="28"/>
          <w:szCs w:val="28"/>
        </w:rPr>
      </w:pPr>
      <w:r>
        <w:rPr>
          <w:rFonts w:hint="default" w:ascii="仿宋_GB2312" w:hAnsi="Calibri" w:eastAsia="仿宋_GB2312" w:cs="仿宋_GB2312"/>
          <w:sz w:val="28"/>
          <w:szCs w:val="28"/>
          <w:lang w:val="en-US" w:eastAsia="zh-CN"/>
        </w:rPr>
        <w:t>8</w:t>
      </w:r>
      <w:r>
        <w:rPr>
          <w:rFonts w:hint="eastAsia" w:ascii="仿宋_GB2312" w:eastAsia="仿宋_GB2312" w:cs="仿宋_GB2312"/>
          <w:sz w:val="28"/>
          <w:szCs w:val="28"/>
          <w:lang w:val="en-US" w:eastAsia="zh-CN"/>
        </w:rPr>
        <w:t>1</w:t>
      </w:r>
      <w:r>
        <w:rPr>
          <w:rFonts w:hint="default" w:ascii="仿宋_GB2312" w:hAnsi="Calibri" w:eastAsia="仿宋_GB2312" w:cs="仿宋_GB2312"/>
          <w:sz w:val="28"/>
          <w:szCs w:val="28"/>
          <w:lang w:val="en-US" w:eastAsia="zh-CN"/>
        </w:rPr>
        <w:t>.</w:t>
      </w:r>
      <w:r>
        <w:rPr>
          <w:rFonts w:hint="default" w:ascii="仿宋_GB2312" w:hAnsi="Calibri" w:eastAsia="仿宋_GB2312" w:cs="仿宋_GB2312"/>
          <w:sz w:val="28"/>
          <w:szCs w:val="28"/>
        </w:rPr>
        <w:t>基于全面质量管理的“双高计划”建设项目的研究＊</w:t>
      </w:r>
    </w:p>
    <w:p>
      <w:pPr>
        <w:tabs>
          <w:tab w:val="left" w:pos="900"/>
        </w:tabs>
        <w:spacing w:line="560" w:lineRule="exact"/>
        <w:ind w:firstLine="426"/>
        <w:rPr>
          <w:rFonts w:hint="default" w:ascii="仿宋_GB2312" w:hAnsi="Calibri" w:eastAsia="仿宋_GB2312" w:cs="仿宋_GB2312"/>
          <w:sz w:val="28"/>
          <w:szCs w:val="28"/>
        </w:rPr>
      </w:pPr>
      <w:r>
        <w:rPr>
          <w:rFonts w:hint="eastAsia" w:ascii="仿宋_GB2312" w:eastAsia="仿宋_GB2312" w:cs="仿宋_GB2312"/>
          <w:sz w:val="28"/>
          <w:szCs w:val="28"/>
          <w:lang w:val="en-US" w:eastAsia="zh-CN"/>
        </w:rPr>
        <w:t>82</w:t>
      </w:r>
      <w:r>
        <w:rPr>
          <w:rFonts w:hint="default" w:ascii="仿宋_GB2312" w:hAnsi="Calibri" w:eastAsia="仿宋_GB2312" w:cs="仿宋_GB2312"/>
          <w:sz w:val="28"/>
          <w:szCs w:val="28"/>
          <w:lang w:val="en-US" w:eastAsia="zh-CN"/>
        </w:rPr>
        <w:t>.</w:t>
      </w:r>
      <w:r>
        <w:rPr>
          <w:rFonts w:hint="default" w:ascii="仿宋_GB2312" w:hAnsi="Calibri" w:eastAsia="仿宋_GB2312" w:cs="仿宋_GB2312"/>
          <w:sz w:val="28"/>
          <w:szCs w:val="28"/>
        </w:rPr>
        <w:t>内部质量保证体系建设与运行实施方案编制研究＊</w:t>
      </w:r>
    </w:p>
    <w:p>
      <w:pPr>
        <w:tabs>
          <w:tab w:val="left" w:pos="900"/>
        </w:tabs>
        <w:spacing w:line="560" w:lineRule="exact"/>
        <w:ind w:firstLine="426"/>
        <w:rPr>
          <w:rFonts w:hint="default" w:ascii="仿宋_GB2312" w:hAnsi="Calibri" w:eastAsia="仿宋_GB2312" w:cs="仿宋_GB2312"/>
          <w:sz w:val="28"/>
          <w:szCs w:val="28"/>
        </w:rPr>
      </w:pPr>
      <w:r>
        <w:rPr>
          <w:rFonts w:hint="eastAsia" w:ascii="仿宋_GB2312" w:eastAsia="仿宋_GB2312" w:cs="仿宋_GB2312"/>
          <w:sz w:val="28"/>
          <w:szCs w:val="28"/>
          <w:lang w:val="en-US" w:eastAsia="zh-CN"/>
        </w:rPr>
        <w:t>83</w:t>
      </w:r>
      <w:r>
        <w:rPr>
          <w:rFonts w:hint="default" w:ascii="仿宋_GB2312" w:hAnsi="Calibri" w:eastAsia="仿宋_GB2312" w:cs="仿宋_GB2312"/>
          <w:sz w:val="28"/>
          <w:szCs w:val="28"/>
          <w:lang w:val="en-US" w:eastAsia="zh-CN"/>
        </w:rPr>
        <w:t>.</w:t>
      </w:r>
      <w:r>
        <w:rPr>
          <w:rFonts w:hint="default" w:ascii="仿宋_GB2312" w:hAnsi="Calibri" w:eastAsia="仿宋_GB2312" w:cs="仿宋_GB2312"/>
          <w:sz w:val="28"/>
          <w:szCs w:val="28"/>
        </w:rPr>
        <w:t>“双高”专项资金运行保障机制研究＊</w:t>
      </w:r>
    </w:p>
    <w:p>
      <w:pPr>
        <w:tabs>
          <w:tab w:val="left" w:pos="900"/>
        </w:tabs>
        <w:spacing w:line="560" w:lineRule="exact"/>
        <w:ind w:firstLine="426"/>
        <w:rPr>
          <w:rFonts w:hint="default" w:ascii="仿宋_GB2312" w:hAnsi="Calibri" w:eastAsia="仿宋_GB2312" w:cs="仿宋_GB2312"/>
          <w:sz w:val="28"/>
          <w:szCs w:val="28"/>
        </w:rPr>
      </w:pPr>
      <w:r>
        <w:rPr>
          <w:rFonts w:hint="eastAsia" w:ascii="仿宋_GB2312" w:eastAsia="仿宋_GB2312" w:cs="仿宋_GB2312"/>
          <w:sz w:val="28"/>
          <w:szCs w:val="28"/>
          <w:lang w:val="en-US" w:eastAsia="zh-CN"/>
        </w:rPr>
        <w:t>84</w:t>
      </w:r>
      <w:r>
        <w:rPr>
          <w:rFonts w:hint="default" w:ascii="仿宋_GB2312" w:hAnsi="Calibri" w:eastAsia="仿宋_GB2312" w:cs="仿宋_GB2312"/>
          <w:sz w:val="28"/>
          <w:szCs w:val="28"/>
          <w:lang w:val="en-US" w:eastAsia="zh-CN"/>
        </w:rPr>
        <w:t>.</w:t>
      </w:r>
      <w:r>
        <w:rPr>
          <w:rFonts w:hint="default" w:ascii="仿宋_GB2312" w:hAnsi="Calibri" w:eastAsia="仿宋_GB2312" w:cs="仿宋_GB2312"/>
          <w:sz w:val="28"/>
          <w:szCs w:val="28"/>
        </w:rPr>
        <w:t>“双高”背景下高职院校治理体系和治理能力建设研究＊</w:t>
      </w:r>
    </w:p>
    <w:p>
      <w:pPr>
        <w:tabs>
          <w:tab w:val="left" w:pos="900"/>
        </w:tabs>
        <w:spacing w:line="560" w:lineRule="exact"/>
        <w:ind w:firstLine="426"/>
        <w:rPr>
          <w:rFonts w:hint="default" w:ascii="仿宋_GB2312" w:hAnsi="Calibri" w:eastAsia="仿宋_GB2312" w:cs="仿宋_GB2312"/>
          <w:sz w:val="28"/>
          <w:szCs w:val="28"/>
        </w:rPr>
      </w:pPr>
      <w:r>
        <w:rPr>
          <w:rFonts w:hint="eastAsia" w:ascii="仿宋_GB2312" w:eastAsia="仿宋_GB2312" w:cs="仿宋_GB2312"/>
          <w:sz w:val="28"/>
          <w:szCs w:val="28"/>
          <w:lang w:val="en-US" w:eastAsia="zh-CN"/>
        </w:rPr>
        <w:t>85</w:t>
      </w:r>
      <w:r>
        <w:rPr>
          <w:rFonts w:hint="default" w:ascii="仿宋_GB2312" w:hAnsi="Calibri" w:eastAsia="仿宋_GB2312" w:cs="仿宋_GB2312"/>
          <w:sz w:val="28"/>
          <w:szCs w:val="28"/>
          <w:lang w:val="en-US" w:eastAsia="zh-CN"/>
        </w:rPr>
        <w:t>.</w:t>
      </w:r>
      <w:r>
        <w:rPr>
          <w:rFonts w:hint="default" w:ascii="仿宋_GB2312" w:hAnsi="Calibri" w:eastAsia="仿宋_GB2312" w:cs="仿宋_GB2312"/>
          <w:sz w:val="28"/>
          <w:szCs w:val="28"/>
        </w:rPr>
        <w:t>职业教育集团运行机制研究＊</w:t>
      </w:r>
    </w:p>
    <w:p>
      <w:pPr>
        <w:tabs>
          <w:tab w:val="left" w:pos="900"/>
        </w:tabs>
        <w:spacing w:line="560" w:lineRule="exact"/>
        <w:ind w:firstLine="426"/>
        <w:rPr>
          <w:rFonts w:hint="default" w:ascii="仿宋_GB2312" w:hAnsi="Calibri" w:eastAsia="仿宋_GB2312" w:cs="仿宋_GB2312"/>
          <w:sz w:val="28"/>
          <w:szCs w:val="28"/>
        </w:rPr>
      </w:pPr>
      <w:r>
        <w:rPr>
          <w:rFonts w:hint="eastAsia" w:ascii="仿宋_GB2312" w:eastAsia="仿宋_GB2312" w:cs="仿宋_GB2312"/>
          <w:sz w:val="28"/>
          <w:szCs w:val="28"/>
          <w:lang w:val="en-US" w:eastAsia="zh-CN"/>
        </w:rPr>
        <w:t>86</w:t>
      </w:r>
      <w:r>
        <w:rPr>
          <w:rFonts w:hint="default" w:ascii="仿宋_GB2312" w:hAnsi="Calibri" w:eastAsia="仿宋_GB2312" w:cs="仿宋_GB2312"/>
          <w:sz w:val="28"/>
          <w:szCs w:val="28"/>
          <w:lang w:val="en-US" w:eastAsia="zh-CN"/>
        </w:rPr>
        <w:t>.</w:t>
      </w:r>
      <w:r>
        <w:rPr>
          <w:rFonts w:hint="default" w:ascii="仿宋_GB2312" w:hAnsi="Calibri" w:eastAsia="仿宋_GB2312" w:cs="仿宋_GB2312"/>
          <w:sz w:val="28"/>
          <w:szCs w:val="28"/>
        </w:rPr>
        <w:t>基于“双高计划”的校企合作体制机制改革研究＊</w:t>
      </w:r>
    </w:p>
    <w:p>
      <w:pPr>
        <w:tabs>
          <w:tab w:val="left" w:pos="900"/>
        </w:tabs>
        <w:spacing w:line="560" w:lineRule="exact"/>
        <w:ind w:firstLine="0" w:firstLineChars="0"/>
        <w:rPr>
          <w:rFonts w:hint="eastAsia" w:ascii="仿宋_GB2312" w:eastAsia="仿宋_GB2312" w:cs="仿宋_GB2312"/>
          <w:b/>
          <w:sz w:val="28"/>
          <w:szCs w:val="28"/>
        </w:rPr>
      </w:pPr>
    </w:p>
    <w:p>
      <w:pPr>
        <w:tabs>
          <w:tab w:val="left" w:pos="900"/>
        </w:tabs>
        <w:spacing w:line="560" w:lineRule="exact"/>
        <w:ind w:firstLine="0" w:firstLineChars="0"/>
        <w:jc w:val="left"/>
        <w:rPr>
          <w:rFonts w:hint="eastAsia" w:ascii="仿宋_GB2312" w:eastAsia="仿宋_GB2312" w:cs="仿宋_GB2312"/>
          <w:b/>
          <w:sz w:val="32"/>
          <w:szCs w:val="32"/>
        </w:rPr>
      </w:pPr>
      <w:r>
        <w:rPr>
          <w:rFonts w:hint="eastAsia" w:ascii="仿宋_GB2312" w:eastAsia="仿宋_GB2312" w:cs="仿宋_GB2312"/>
          <w:b/>
          <w:sz w:val="32"/>
          <w:szCs w:val="32"/>
          <w:lang w:eastAsia="zh-CN"/>
        </w:rPr>
        <w:t>（</w:t>
      </w:r>
      <w:r>
        <w:rPr>
          <w:rFonts w:hint="eastAsia" w:ascii="仿宋_GB2312" w:eastAsia="仿宋_GB2312" w:cs="仿宋_GB2312"/>
          <w:b/>
          <w:sz w:val="32"/>
          <w:szCs w:val="32"/>
          <w:lang w:val="en-US" w:eastAsia="zh-CN"/>
        </w:rPr>
        <w:t>四</w:t>
      </w:r>
      <w:r>
        <w:rPr>
          <w:rFonts w:hint="eastAsia" w:ascii="仿宋_GB2312" w:eastAsia="仿宋_GB2312" w:cs="仿宋_GB2312"/>
          <w:b/>
          <w:sz w:val="32"/>
          <w:szCs w:val="32"/>
          <w:lang w:eastAsia="zh-CN"/>
        </w:rPr>
        <w:t>）</w:t>
      </w:r>
      <w:r>
        <w:rPr>
          <w:rFonts w:hint="eastAsia" w:ascii="仿宋_GB2312" w:eastAsia="仿宋_GB2312" w:cs="仿宋_GB2312"/>
          <w:b/>
          <w:sz w:val="32"/>
          <w:szCs w:val="32"/>
        </w:rPr>
        <w:t>课程思政与高校思想政治工作</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lang w:val="en-US" w:eastAsia="zh-CN"/>
        </w:rPr>
        <w:t>87</w:t>
      </w:r>
      <w:r>
        <w:rPr>
          <w:rFonts w:ascii="仿宋_GB2312" w:eastAsia="仿宋_GB2312" w:cs="仿宋_GB2312"/>
          <w:sz w:val="28"/>
          <w:szCs w:val="28"/>
        </w:rPr>
        <w:t>.</w:t>
      </w:r>
      <w:r>
        <w:rPr>
          <w:rFonts w:hint="eastAsia" w:ascii="仿宋_GB2312" w:eastAsia="仿宋_GB2312" w:cs="仿宋_GB2312"/>
          <w:sz w:val="28"/>
          <w:szCs w:val="28"/>
        </w:rPr>
        <w:t>艺术职业院校学生奖助体系改革研究</w:t>
      </w:r>
    </w:p>
    <w:p>
      <w:pPr>
        <w:tabs>
          <w:tab w:val="left" w:pos="900"/>
        </w:tabs>
        <w:spacing w:line="560" w:lineRule="exact"/>
        <w:ind w:firstLine="426"/>
        <w:rPr>
          <w:rFonts w:hint="eastAsia" w:ascii="仿宋_GB2312" w:hAnsi="Calibri" w:eastAsia="仿宋_GB2312" w:cs="仿宋_GB2312"/>
          <w:bCs/>
          <w:sz w:val="28"/>
          <w:szCs w:val="28"/>
          <w:lang w:val="en-US" w:eastAsia="zh-CN"/>
        </w:rPr>
      </w:pPr>
      <w:r>
        <w:rPr>
          <w:rFonts w:hint="eastAsia" w:ascii="仿宋_GB2312" w:eastAsia="仿宋_GB2312" w:cs="仿宋_GB2312"/>
          <w:bCs/>
          <w:sz w:val="28"/>
          <w:szCs w:val="28"/>
          <w:lang w:val="en-US" w:eastAsia="zh-CN"/>
        </w:rPr>
        <w:t>88</w:t>
      </w:r>
      <w:r>
        <w:rPr>
          <w:rFonts w:hint="eastAsia" w:ascii="仿宋_GB2312" w:hAnsi="Calibri" w:eastAsia="仿宋_GB2312" w:cs="仿宋_GB2312"/>
          <w:bCs/>
          <w:sz w:val="28"/>
          <w:szCs w:val="28"/>
          <w:lang w:val="en-US" w:eastAsia="zh-CN"/>
        </w:rPr>
        <w:t>.“思政课程+课程思政”系统化思政教学模式研究</w:t>
      </w:r>
      <w:r>
        <w:rPr>
          <w:rFonts w:hint="eastAsia" w:ascii="仿宋_GB2312" w:hAnsi="Calibri" w:eastAsia="仿宋_GB2312" w:cs="仿宋_GB2312"/>
          <w:bCs/>
          <w:sz w:val="28"/>
          <w:szCs w:val="28"/>
        </w:rPr>
        <w:t>＊</w:t>
      </w:r>
    </w:p>
    <w:p>
      <w:pPr>
        <w:tabs>
          <w:tab w:val="left" w:pos="900"/>
        </w:tabs>
        <w:spacing w:line="560" w:lineRule="exact"/>
        <w:ind w:firstLine="411" w:firstLineChars="147"/>
        <w:rPr>
          <w:rFonts w:ascii="仿宋_GB2312" w:eastAsia="仿宋_GB2312" w:cs="仿宋_GB2312"/>
          <w:bCs/>
          <w:sz w:val="28"/>
          <w:szCs w:val="28"/>
        </w:rPr>
      </w:pPr>
      <w:r>
        <w:rPr>
          <w:rFonts w:hint="eastAsia" w:ascii="仿宋_GB2312" w:eastAsia="仿宋_GB2312" w:cs="仿宋_GB2312"/>
          <w:bCs/>
          <w:sz w:val="28"/>
          <w:szCs w:val="28"/>
          <w:lang w:val="en-US" w:eastAsia="zh-CN"/>
        </w:rPr>
        <w:t>89</w:t>
      </w:r>
      <w:r>
        <w:rPr>
          <w:rFonts w:hint="eastAsia" w:ascii="仿宋_GB2312" w:eastAsia="仿宋_GB2312" w:cs="仿宋_GB2312"/>
          <w:bCs/>
          <w:sz w:val="28"/>
          <w:szCs w:val="28"/>
        </w:rPr>
        <w:t>.艺术职业院校“课程思政”有效途径研究</w:t>
      </w:r>
    </w:p>
    <w:p>
      <w:pPr>
        <w:tabs>
          <w:tab w:val="left" w:pos="900"/>
        </w:tabs>
        <w:spacing w:line="560" w:lineRule="exact"/>
        <w:ind w:firstLine="411" w:firstLineChars="147"/>
        <w:rPr>
          <w:rFonts w:ascii="仿宋_GB2312" w:eastAsia="仿宋_GB2312" w:cs="仿宋_GB2312"/>
          <w:bCs/>
          <w:sz w:val="28"/>
          <w:szCs w:val="28"/>
        </w:rPr>
      </w:pPr>
      <w:r>
        <w:rPr>
          <w:rFonts w:hint="eastAsia" w:ascii="仿宋_GB2312" w:eastAsia="仿宋_GB2312" w:cs="仿宋_GB2312"/>
          <w:bCs/>
          <w:sz w:val="28"/>
          <w:szCs w:val="28"/>
          <w:lang w:val="en-US" w:eastAsia="zh-CN"/>
        </w:rPr>
        <w:t>90</w:t>
      </w:r>
      <w:r>
        <w:rPr>
          <w:rFonts w:ascii="仿宋_GB2312" w:eastAsia="仿宋_GB2312" w:cs="仿宋_GB2312"/>
          <w:bCs/>
          <w:sz w:val="28"/>
          <w:szCs w:val="28"/>
        </w:rPr>
        <w:t>.</w:t>
      </w:r>
      <w:r>
        <w:rPr>
          <w:rFonts w:hint="eastAsia" w:ascii="仿宋_GB2312" w:eastAsia="仿宋_GB2312" w:cs="仿宋_GB2312"/>
          <w:bCs/>
          <w:sz w:val="28"/>
          <w:szCs w:val="28"/>
        </w:rPr>
        <w:t>艺术高职院校专业课“课程思政”实践路径研究</w:t>
      </w:r>
    </w:p>
    <w:p>
      <w:pPr>
        <w:tabs>
          <w:tab w:val="left" w:pos="900"/>
        </w:tabs>
        <w:spacing w:line="560" w:lineRule="exact"/>
        <w:ind w:firstLine="426"/>
        <w:rPr>
          <w:rFonts w:ascii="仿宋_GB2312" w:eastAsia="仿宋_GB2312" w:cs="仿宋_GB2312"/>
          <w:bCs/>
          <w:sz w:val="28"/>
          <w:szCs w:val="28"/>
        </w:rPr>
      </w:pPr>
      <w:r>
        <w:rPr>
          <w:rFonts w:hint="eastAsia" w:ascii="仿宋_GB2312" w:eastAsia="仿宋_GB2312" w:cs="仿宋_GB2312"/>
          <w:bCs/>
          <w:sz w:val="28"/>
          <w:szCs w:val="28"/>
          <w:lang w:val="en-US" w:eastAsia="zh-CN"/>
        </w:rPr>
        <w:t>91</w:t>
      </w:r>
      <w:r>
        <w:rPr>
          <w:rFonts w:hint="eastAsia" w:ascii="仿宋_GB2312" w:eastAsia="仿宋_GB2312" w:cs="仿宋_GB2312"/>
          <w:bCs/>
          <w:sz w:val="28"/>
          <w:szCs w:val="28"/>
        </w:rPr>
        <w:t>.艺术职业院校课程思政与专业教学融合的路径研究与实践</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92</w:t>
      </w:r>
      <w:r>
        <w:rPr>
          <w:rFonts w:ascii="仿宋_GB2312" w:eastAsia="仿宋_GB2312" w:cs="仿宋_GB2312"/>
          <w:sz w:val="28"/>
          <w:szCs w:val="28"/>
        </w:rPr>
        <w:t>.师德师风建设研究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93</w:t>
      </w:r>
      <w:r>
        <w:rPr>
          <w:rFonts w:ascii="仿宋_GB2312" w:eastAsia="仿宋_GB2312" w:cs="仿宋_GB2312"/>
          <w:sz w:val="28"/>
          <w:szCs w:val="28"/>
        </w:rPr>
        <w:t>.</w:t>
      </w:r>
      <w:r>
        <w:rPr>
          <w:rFonts w:hint="eastAsia" w:ascii="仿宋_GB2312" w:eastAsia="仿宋_GB2312" w:cs="仿宋_GB2312"/>
          <w:sz w:val="28"/>
          <w:szCs w:val="28"/>
        </w:rPr>
        <w:t>优良校风、学风培育研究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94</w:t>
      </w:r>
      <w:r>
        <w:rPr>
          <w:rFonts w:ascii="仿宋_GB2312" w:eastAsia="仿宋_GB2312" w:cs="仿宋_GB2312"/>
          <w:sz w:val="28"/>
          <w:szCs w:val="28"/>
        </w:rPr>
        <w:t>.艺术院校</w:t>
      </w:r>
      <w:r>
        <w:rPr>
          <w:rFonts w:hint="eastAsia" w:ascii="仿宋_GB2312" w:eastAsia="仿宋_GB2312" w:cs="仿宋_GB2312"/>
          <w:sz w:val="28"/>
          <w:szCs w:val="28"/>
        </w:rPr>
        <w:t>意识形态工作问题与对策研究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95</w:t>
      </w:r>
      <w:r>
        <w:rPr>
          <w:rFonts w:ascii="仿宋_GB2312" w:eastAsia="仿宋_GB2312" w:cs="仿宋_GB2312"/>
          <w:sz w:val="28"/>
          <w:szCs w:val="28"/>
        </w:rPr>
        <w:t>.</w:t>
      </w:r>
      <w:r>
        <w:rPr>
          <w:rFonts w:hint="eastAsia" w:ascii="仿宋_GB2312" w:eastAsia="仿宋_GB2312" w:cs="仿宋_GB2312"/>
          <w:sz w:val="28"/>
          <w:szCs w:val="28"/>
        </w:rPr>
        <w:t>“三全”育人的实现路径研究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96</w:t>
      </w:r>
      <w:r>
        <w:rPr>
          <w:rFonts w:ascii="仿宋_GB2312" w:eastAsia="仿宋_GB2312" w:cs="仿宋_GB2312"/>
          <w:sz w:val="28"/>
          <w:szCs w:val="28"/>
        </w:rPr>
        <w:t>.</w:t>
      </w:r>
      <w:r>
        <w:rPr>
          <w:rFonts w:hint="eastAsia" w:ascii="仿宋_GB2312" w:eastAsia="仿宋_GB2312" w:cs="仿宋_GB2312"/>
          <w:sz w:val="28"/>
          <w:szCs w:val="28"/>
        </w:rPr>
        <w:t>新时代高校思想政治教育工作方法的创新研究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97</w:t>
      </w:r>
      <w:r>
        <w:rPr>
          <w:rFonts w:ascii="仿宋_GB2312" w:eastAsia="仿宋_GB2312" w:cs="仿宋_GB2312"/>
          <w:sz w:val="28"/>
          <w:szCs w:val="28"/>
        </w:rPr>
        <w:t>.</w:t>
      </w:r>
      <w:r>
        <w:rPr>
          <w:rFonts w:hint="eastAsia" w:ascii="仿宋_GB2312" w:eastAsia="仿宋_GB2312" w:cs="仿宋_GB2312"/>
          <w:sz w:val="28"/>
          <w:szCs w:val="28"/>
        </w:rPr>
        <w:t>新时代高校思想政治工作评价指标体系研究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98</w:t>
      </w:r>
      <w:r>
        <w:rPr>
          <w:rFonts w:ascii="仿宋_GB2312" w:eastAsia="仿宋_GB2312" w:cs="仿宋_GB2312"/>
          <w:sz w:val="28"/>
          <w:szCs w:val="28"/>
        </w:rPr>
        <w:t>.</w:t>
      </w:r>
      <w:r>
        <w:rPr>
          <w:rFonts w:hint="eastAsia" w:ascii="仿宋_GB2312" w:eastAsia="仿宋_GB2312" w:cs="仿宋_GB2312"/>
          <w:sz w:val="28"/>
          <w:szCs w:val="28"/>
        </w:rPr>
        <w:t>新时代高校思想政治工作队伍建设研究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99</w:t>
      </w:r>
      <w:r>
        <w:rPr>
          <w:rFonts w:ascii="仿宋_GB2312" w:eastAsia="仿宋_GB2312" w:cs="仿宋_GB2312"/>
          <w:sz w:val="28"/>
          <w:szCs w:val="28"/>
        </w:rPr>
        <w:t>.</w:t>
      </w:r>
      <w:r>
        <w:rPr>
          <w:rFonts w:hint="eastAsia" w:ascii="仿宋_GB2312" w:eastAsia="仿宋_GB2312" w:cs="仿宋_GB2312"/>
          <w:sz w:val="28"/>
          <w:szCs w:val="28"/>
        </w:rPr>
        <w:t>校园文化培育与建设长效机制研究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100</w:t>
      </w:r>
      <w:r>
        <w:rPr>
          <w:rFonts w:ascii="仿宋_GB2312" w:eastAsia="仿宋_GB2312" w:cs="仿宋_GB2312"/>
          <w:sz w:val="28"/>
          <w:szCs w:val="28"/>
        </w:rPr>
        <w:t>.</w:t>
      </w:r>
      <w:r>
        <w:rPr>
          <w:rFonts w:hint="eastAsia" w:ascii="仿宋_GB2312" w:eastAsia="仿宋_GB2312" w:cs="仿宋_GB2312"/>
          <w:sz w:val="28"/>
          <w:szCs w:val="28"/>
        </w:rPr>
        <w:t>大学文化定位、特色及建设途径研究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101</w:t>
      </w:r>
      <w:r>
        <w:rPr>
          <w:rFonts w:ascii="仿宋_GB2312" w:eastAsia="仿宋_GB2312" w:cs="仿宋_GB2312"/>
          <w:sz w:val="28"/>
          <w:szCs w:val="28"/>
        </w:rPr>
        <w:t>.</w:t>
      </w:r>
      <w:r>
        <w:rPr>
          <w:rFonts w:hint="eastAsia" w:ascii="仿宋_GB2312" w:eastAsia="仿宋_GB2312" w:cs="仿宋_GB2312"/>
          <w:sz w:val="28"/>
          <w:szCs w:val="28"/>
        </w:rPr>
        <w:t>校园文化品牌建设研究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102</w:t>
      </w:r>
      <w:r>
        <w:rPr>
          <w:rFonts w:ascii="仿宋_GB2312" w:eastAsia="仿宋_GB2312" w:cs="仿宋_GB2312"/>
          <w:sz w:val="28"/>
          <w:szCs w:val="28"/>
        </w:rPr>
        <w:t>.</w:t>
      </w:r>
      <w:r>
        <w:rPr>
          <w:rFonts w:hint="eastAsia" w:ascii="仿宋_GB2312" w:eastAsia="仿宋_GB2312" w:cs="仿宋_GB2312"/>
          <w:sz w:val="28"/>
          <w:szCs w:val="28"/>
        </w:rPr>
        <w:t>大学校史馆等文化载体建设研究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103</w:t>
      </w:r>
      <w:r>
        <w:rPr>
          <w:rFonts w:hint="eastAsia" w:ascii="仿宋_GB2312" w:eastAsia="仿宋_GB2312" w:cs="仿宋_GB2312"/>
          <w:sz w:val="28"/>
          <w:szCs w:val="28"/>
        </w:rPr>
        <w:t>.高校图书馆育人功能及其实现路径研究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104</w:t>
      </w:r>
      <w:r>
        <w:rPr>
          <w:rFonts w:ascii="仿宋_GB2312" w:eastAsia="仿宋_GB2312" w:cs="仿宋_GB2312"/>
          <w:sz w:val="28"/>
          <w:szCs w:val="28"/>
        </w:rPr>
        <w:t>.艺术职业院校专业课程育人的内涵与机制研究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105</w:t>
      </w:r>
      <w:r>
        <w:rPr>
          <w:rFonts w:ascii="仿宋_GB2312" w:eastAsia="仿宋_GB2312" w:cs="仿宋_GB2312"/>
          <w:sz w:val="28"/>
          <w:szCs w:val="28"/>
        </w:rPr>
        <w:t>.</w:t>
      </w:r>
      <w:r>
        <w:rPr>
          <w:rFonts w:hint="eastAsia" w:ascii="仿宋_GB2312" w:eastAsia="仿宋_GB2312" w:cs="仿宋_GB2312"/>
          <w:sz w:val="28"/>
          <w:szCs w:val="28"/>
        </w:rPr>
        <w:t>工匠精神融入艺术职业教育人才培养路径与策略研究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106</w:t>
      </w:r>
      <w:r>
        <w:rPr>
          <w:rFonts w:ascii="仿宋_GB2312" w:eastAsia="仿宋_GB2312" w:cs="仿宋_GB2312"/>
          <w:sz w:val="28"/>
          <w:szCs w:val="28"/>
        </w:rPr>
        <w:t>.</w:t>
      </w:r>
      <w:r>
        <w:rPr>
          <w:rFonts w:hint="eastAsia" w:ascii="仿宋_GB2312" w:eastAsia="仿宋_GB2312" w:cs="仿宋_GB2312"/>
          <w:sz w:val="28"/>
          <w:szCs w:val="28"/>
        </w:rPr>
        <w:t>艺术职业院校学生核心素养培养途径研究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107</w:t>
      </w:r>
      <w:r>
        <w:rPr>
          <w:rFonts w:ascii="仿宋_GB2312" w:eastAsia="仿宋_GB2312" w:cs="仿宋_GB2312"/>
          <w:sz w:val="28"/>
          <w:szCs w:val="28"/>
        </w:rPr>
        <w:t>.</w:t>
      </w:r>
      <w:r>
        <w:rPr>
          <w:rFonts w:hint="eastAsia" w:ascii="仿宋_GB2312" w:eastAsia="仿宋_GB2312" w:cs="仿宋_GB2312"/>
          <w:sz w:val="28"/>
          <w:szCs w:val="28"/>
        </w:rPr>
        <w:t>艺术职业院校学生关键能力培养的途径与方法研究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108</w:t>
      </w:r>
      <w:r>
        <w:rPr>
          <w:rFonts w:ascii="仿宋_GB2312" w:eastAsia="仿宋_GB2312" w:cs="仿宋_GB2312"/>
          <w:sz w:val="28"/>
          <w:szCs w:val="28"/>
        </w:rPr>
        <w:t>.</w:t>
      </w:r>
      <w:r>
        <w:rPr>
          <w:rFonts w:hint="eastAsia" w:ascii="仿宋_GB2312" w:eastAsia="仿宋_GB2312" w:cs="仿宋_GB2312"/>
          <w:sz w:val="28"/>
          <w:szCs w:val="28"/>
        </w:rPr>
        <w:t xml:space="preserve">提升我校大学生就业竞争力的对策研究 </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109</w:t>
      </w:r>
      <w:r>
        <w:rPr>
          <w:rFonts w:ascii="仿宋_GB2312" w:eastAsia="仿宋_GB2312" w:cs="仿宋_GB2312"/>
          <w:sz w:val="28"/>
          <w:szCs w:val="28"/>
        </w:rPr>
        <w:t>.</w:t>
      </w:r>
      <w:r>
        <w:rPr>
          <w:rFonts w:hint="eastAsia" w:ascii="仿宋_GB2312" w:eastAsia="仿宋_GB2312" w:cs="仿宋_GB2312"/>
          <w:sz w:val="28"/>
          <w:szCs w:val="28"/>
        </w:rPr>
        <w:t>提升我校大学生就业质量的途径和方法研究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110</w:t>
      </w:r>
      <w:r>
        <w:rPr>
          <w:rFonts w:ascii="仿宋_GB2312" w:eastAsia="仿宋_GB2312" w:cs="仿宋_GB2312"/>
          <w:sz w:val="28"/>
          <w:szCs w:val="28"/>
        </w:rPr>
        <w:t>.</w:t>
      </w:r>
      <w:r>
        <w:rPr>
          <w:rFonts w:hint="eastAsia" w:ascii="仿宋_GB2312" w:eastAsia="仿宋_GB2312" w:cs="仿宋_GB2312"/>
          <w:sz w:val="28"/>
          <w:szCs w:val="28"/>
        </w:rPr>
        <w:t>新时代大学生志愿服务工作育人机制与方法创新研究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111</w:t>
      </w:r>
      <w:r>
        <w:rPr>
          <w:rFonts w:ascii="仿宋_GB2312" w:eastAsia="仿宋_GB2312" w:cs="仿宋_GB2312"/>
          <w:sz w:val="28"/>
          <w:szCs w:val="28"/>
        </w:rPr>
        <w:t>.</w:t>
      </w:r>
      <w:r>
        <w:rPr>
          <w:rFonts w:hint="eastAsia" w:ascii="仿宋_GB2312" w:eastAsia="仿宋_GB2312" w:cs="仿宋_GB2312"/>
          <w:sz w:val="28"/>
          <w:szCs w:val="28"/>
        </w:rPr>
        <w:t>高校学生干部桥梁纽带作用发挥的研究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112</w:t>
      </w:r>
      <w:r>
        <w:rPr>
          <w:rFonts w:ascii="仿宋_GB2312" w:eastAsia="仿宋_GB2312" w:cs="仿宋_GB2312"/>
          <w:sz w:val="28"/>
          <w:szCs w:val="28"/>
        </w:rPr>
        <w:t>.</w:t>
      </w:r>
      <w:r>
        <w:rPr>
          <w:rFonts w:hint="eastAsia" w:ascii="仿宋_GB2312" w:eastAsia="仿宋_GB2312" w:cs="仿宋_GB2312"/>
          <w:sz w:val="28"/>
          <w:szCs w:val="28"/>
        </w:rPr>
        <w:t>新时代大学生思想特点及行为规律研究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lang w:val="en-US" w:eastAsia="zh-CN"/>
        </w:rPr>
        <w:t>113</w:t>
      </w:r>
      <w:r>
        <w:rPr>
          <w:rFonts w:ascii="仿宋_GB2312" w:eastAsia="仿宋_GB2312" w:cs="仿宋_GB2312"/>
          <w:sz w:val="28"/>
          <w:szCs w:val="28"/>
        </w:rPr>
        <w:t>.</w:t>
      </w:r>
      <w:r>
        <w:rPr>
          <w:rFonts w:hint="eastAsia" w:ascii="仿宋_GB2312" w:eastAsia="仿宋_GB2312" w:cs="仿宋_GB2312"/>
          <w:sz w:val="28"/>
          <w:szCs w:val="28"/>
        </w:rPr>
        <w:t>新时代大学生理想信念、价值观念、道德观念教育研究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14</w:t>
      </w:r>
      <w:r>
        <w:rPr>
          <w:rFonts w:ascii="仿宋_GB2312" w:eastAsia="仿宋_GB2312" w:cs="仿宋_GB2312"/>
          <w:sz w:val="28"/>
          <w:szCs w:val="28"/>
        </w:rPr>
        <w:t>.</w:t>
      </w:r>
      <w:r>
        <w:rPr>
          <w:rFonts w:hint="eastAsia" w:ascii="仿宋_GB2312" w:eastAsia="仿宋_GB2312" w:cs="仿宋_GB2312"/>
          <w:sz w:val="28"/>
          <w:szCs w:val="28"/>
        </w:rPr>
        <w:t>新时代大学生法治素养教育研究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15</w:t>
      </w:r>
      <w:r>
        <w:rPr>
          <w:rFonts w:ascii="仿宋_GB2312" w:eastAsia="仿宋_GB2312" w:cs="仿宋_GB2312"/>
          <w:sz w:val="28"/>
          <w:szCs w:val="28"/>
        </w:rPr>
        <w:t>.</w:t>
      </w:r>
      <w:r>
        <w:rPr>
          <w:rFonts w:hint="eastAsia" w:ascii="仿宋_GB2312" w:eastAsia="仿宋_GB2312" w:cs="仿宋_GB2312"/>
          <w:sz w:val="28"/>
          <w:szCs w:val="28"/>
        </w:rPr>
        <w:t>高校资助育人长效机制研究</w:t>
      </w:r>
    </w:p>
    <w:p>
      <w:pPr>
        <w:tabs>
          <w:tab w:val="left" w:pos="900"/>
        </w:tabs>
        <w:spacing w:line="560" w:lineRule="exact"/>
        <w:ind w:firstLine="425" w:firstLineChars="152"/>
        <w:rPr>
          <w:rFonts w:ascii="仿宋_GB2312" w:eastAsia="仿宋_GB2312" w:cs="仿宋_GB2312"/>
          <w:sz w:val="28"/>
          <w:szCs w:val="28"/>
        </w:rPr>
      </w:pPr>
      <w:r>
        <w:rPr>
          <w:rFonts w:ascii="仿宋_GB2312" w:eastAsia="仿宋_GB2312" w:cs="仿宋_GB2312"/>
          <w:sz w:val="28"/>
          <w:szCs w:val="28"/>
        </w:rPr>
        <w:t>1</w:t>
      </w:r>
      <w:r>
        <w:rPr>
          <w:rFonts w:hint="eastAsia" w:ascii="仿宋_GB2312" w:eastAsia="仿宋_GB2312" w:cs="仿宋_GB2312"/>
          <w:sz w:val="28"/>
          <w:szCs w:val="28"/>
          <w:lang w:val="en-US" w:eastAsia="zh-CN"/>
        </w:rPr>
        <w:t>16</w:t>
      </w:r>
      <w:r>
        <w:rPr>
          <w:rFonts w:ascii="仿宋_GB2312" w:eastAsia="仿宋_GB2312" w:cs="仿宋_GB2312"/>
          <w:sz w:val="28"/>
          <w:szCs w:val="28"/>
        </w:rPr>
        <w:t>.</w:t>
      </w:r>
      <w:r>
        <w:rPr>
          <w:rFonts w:hint="eastAsia" w:ascii="仿宋_GB2312" w:eastAsia="仿宋_GB2312" w:cs="仿宋_GB2312"/>
          <w:sz w:val="28"/>
          <w:szCs w:val="28"/>
        </w:rPr>
        <w:t>完善高校院系级党组织运行体制机制研究</w:t>
      </w:r>
    </w:p>
    <w:p>
      <w:pPr>
        <w:tabs>
          <w:tab w:val="left" w:pos="900"/>
        </w:tabs>
        <w:spacing w:line="560" w:lineRule="exact"/>
        <w:ind w:firstLine="425" w:firstLineChars="152"/>
        <w:rPr>
          <w:rFonts w:ascii="仿宋_GB2312" w:eastAsia="仿宋_GB2312" w:cs="仿宋_GB2312"/>
          <w:sz w:val="28"/>
          <w:szCs w:val="28"/>
        </w:rPr>
      </w:pPr>
      <w:r>
        <w:rPr>
          <w:rFonts w:ascii="仿宋_GB2312" w:eastAsia="仿宋_GB2312" w:cs="仿宋_GB2312"/>
          <w:sz w:val="28"/>
          <w:szCs w:val="28"/>
        </w:rPr>
        <w:t>1</w:t>
      </w:r>
      <w:r>
        <w:rPr>
          <w:rFonts w:hint="eastAsia" w:ascii="仿宋_GB2312" w:eastAsia="仿宋_GB2312" w:cs="仿宋_GB2312"/>
          <w:sz w:val="28"/>
          <w:szCs w:val="28"/>
          <w:lang w:val="en-US" w:eastAsia="zh-CN"/>
        </w:rPr>
        <w:t>17</w:t>
      </w:r>
      <w:r>
        <w:rPr>
          <w:rFonts w:ascii="仿宋_GB2312" w:eastAsia="仿宋_GB2312" w:cs="仿宋_GB2312"/>
          <w:sz w:val="28"/>
          <w:szCs w:val="28"/>
        </w:rPr>
        <w:t>.</w:t>
      </w:r>
      <w:r>
        <w:rPr>
          <w:rFonts w:hint="eastAsia" w:ascii="仿宋_GB2312" w:eastAsia="仿宋_GB2312" w:cs="仿宋_GB2312"/>
          <w:sz w:val="28"/>
          <w:szCs w:val="28"/>
        </w:rPr>
        <w:t>高校党建工作标准及测评体系研究</w:t>
      </w:r>
    </w:p>
    <w:p>
      <w:pPr>
        <w:tabs>
          <w:tab w:val="left" w:pos="900"/>
        </w:tabs>
        <w:spacing w:line="560" w:lineRule="exact"/>
        <w:ind w:firstLine="425" w:firstLineChars="152"/>
        <w:rPr>
          <w:rFonts w:ascii="仿宋_GB2312" w:eastAsia="仿宋_GB2312" w:cs="仿宋_GB2312"/>
          <w:sz w:val="28"/>
          <w:szCs w:val="28"/>
        </w:rPr>
      </w:pPr>
      <w:r>
        <w:rPr>
          <w:rFonts w:ascii="仿宋_GB2312" w:eastAsia="仿宋_GB2312" w:cs="仿宋_GB2312"/>
          <w:sz w:val="28"/>
          <w:szCs w:val="28"/>
        </w:rPr>
        <w:t>1</w:t>
      </w:r>
      <w:r>
        <w:rPr>
          <w:rFonts w:hint="eastAsia" w:ascii="仿宋_GB2312" w:eastAsia="仿宋_GB2312" w:cs="仿宋_GB2312"/>
          <w:sz w:val="28"/>
          <w:szCs w:val="28"/>
          <w:lang w:val="en-US" w:eastAsia="zh-CN"/>
        </w:rPr>
        <w:t>18</w:t>
      </w:r>
      <w:r>
        <w:rPr>
          <w:rFonts w:ascii="仿宋_GB2312" w:eastAsia="仿宋_GB2312" w:cs="仿宋_GB2312"/>
          <w:sz w:val="28"/>
          <w:szCs w:val="28"/>
        </w:rPr>
        <w:t>.</w:t>
      </w:r>
      <w:r>
        <w:rPr>
          <w:rFonts w:hint="eastAsia" w:ascii="仿宋_GB2312" w:eastAsia="仿宋_GB2312" w:cs="仿宋_GB2312"/>
          <w:sz w:val="28"/>
          <w:szCs w:val="28"/>
        </w:rPr>
        <w:t>高校院系党政联席会议运行机制研究</w:t>
      </w:r>
    </w:p>
    <w:p>
      <w:pPr>
        <w:tabs>
          <w:tab w:val="left" w:pos="900"/>
        </w:tabs>
        <w:spacing w:line="560" w:lineRule="exact"/>
        <w:ind w:firstLine="425" w:firstLineChars="152"/>
        <w:rPr>
          <w:rFonts w:ascii="仿宋_GB2312" w:eastAsia="仿宋_GB2312" w:cs="仿宋_GB2312"/>
          <w:sz w:val="28"/>
          <w:szCs w:val="28"/>
        </w:rPr>
      </w:pPr>
      <w:r>
        <w:rPr>
          <w:rFonts w:ascii="仿宋_GB2312" w:eastAsia="仿宋_GB2312" w:cs="仿宋_GB2312"/>
          <w:sz w:val="28"/>
          <w:szCs w:val="28"/>
        </w:rPr>
        <w:t>1</w:t>
      </w:r>
      <w:r>
        <w:rPr>
          <w:rFonts w:hint="eastAsia" w:ascii="仿宋_GB2312" w:eastAsia="仿宋_GB2312" w:cs="仿宋_GB2312"/>
          <w:sz w:val="28"/>
          <w:szCs w:val="28"/>
          <w:lang w:val="en-US" w:eastAsia="zh-CN"/>
        </w:rPr>
        <w:t>19</w:t>
      </w:r>
      <w:r>
        <w:rPr>
          <w:rFonts w:ascii="仿宋_GB2312" w:eastAsia="仿宋_GB2312" w:cs="仿宋_GB2312"/>
          <w:sz w:val="28"/>
          <w:szCs w:val="28"/>
        </w:rPr>
        <w:t>.</w:t>
      </w:r>
      <w:r>
        <w:rPr>
          <w:rFonts w:hint="eastAsia" w:ascii="仿宋_GB2312" w:eastAsia="仿宋_GB2312" w:cs="仿宋_GB2312"/>
          <w:sz w:val="28"/>
          <w:szCs w:val="28"/>
        </w:rPr>
        <w:t>构建高校教师思想政治工作体系研究</w:t>
      </w:r>
    </w:p>
    <w:p>
      <w:pPr>
        <w:tabs>
          <w:tab w:val="left" w:pos="900"/>
        </w:tabs>
        <w:spacing w:line="560" w:lineRule="exact"/>
        <w:ind w:firstLine="425" w:firstLineChars="152"/>
        <w:rPr>
          <w:rFonts w:ascii="仿宋_GB2312" w:eastAsia="仿宋_GB2312" w:cs="仿宋_GB2312"/>
          <w:sz w:val="28"/>
          <w:szCs w:val="28"/>
        </w:rPr>
      </w:pPr>
      <w:r>
        <w:rPr>
          <w:rFonts w:ascii="仿宋_GB2312" w:eastAsia="仿宋_GB2312" w:cs="仿宋_GB2312"/>
          <w:sz w:val="28"/>
          <w:szCs w:val="28"/>
        </w:rPr>
        <w:t>1</w:t>
      </w:r>
      <w:r>
        <w:rPr>
          <w:rFonts w:hint="eastAsia" w:ascii="仿宋_GB2312" w:eastAsia="仿宋_GB2312" w:cs="仿宋_GB2312"/>
          <w:sz w:val="28"/>
          <w:szCs w:val="28"/>
          <w:lang w:val="en-US" w:eastAsia="zh-CN"/>
        </w:rPr>
        <w:t>20</w:t>
      </w:r>
      <w:r>
        <w:rPr>
          <w:rFonts w:ascii="仿宋_GB2312" w:eastAsia="仿宋_GB2312" w:cs="仿宋_GB2312"/>
          <w:sz w:val="28"/>
          <w:szCs w:val="28"/>
        </w:rPr>
        <w:t>.</w:t>
      </w:r>
      <w:r>
        <w:rPr>
          <w:rFonts w:hint="eastAsia" w:ascii="仿宋_GB2312" w:eastAsia="仿宋_GB2312" w:cs="仿宋_GB2312"/>
          <w:sz w:val="28"/>
          <w:szCs w:val="28"/>
        </w:rPr>
        <w:t>辅导员队伍专业化职业化建设发展研究</w:t>
      </w:r>
    </w:p>
    <w:p>
      <w:pPr>
        <w:tabs>
          <w:tab w:val="left" w:pos="900"/>
        </w:tabs>
        <w:spacing w:line="560" w:lineRule="exact"/>
        <w:ind w:firstLine="425" w:firstLineChars="152"/>
        <w:rPr>
          <w:rFonts w:ascii="仿宋_GB2312" w:eastAsia="仿宋_GB2312" w:cs="仿宋_GB2312"/>
          <w:sz w:val="28"/>
          <w:szCs w:val="28"/>
        </w:rPr>
      </w:pPr>
      <w:r>
        <w:rPr>
          <w:rFonts w:ascii="仿宋_GB2312" w:eastAsia="仿宋_GB2312" w:cs="仿宋_GB2312"/>
          <w:sz w:val="28"/>
          <w:szCs w:val="28"/>
        </w:rPr>
        <w:t>1</w:t>
      </w:r>
      <w:r>
        <w:rPr>
          <w:rFonts w:hint="eastAsia" w:ascii="仿宋_GB2312" w:eastAsia="仿宋_GB2312" w:cs="仿宋_GB2312"/>
          <w:sz w:val="28"/>
          <w:szCs w:val="28"/>
          <w:lang w:val="en-US" w:eastAsia="zh-CN"/>
        </w:rPr>
        <w:t>21</w:t>
      </w:r>
      <w:r>
        <w:rPr>
          <w:rFonts w:ascii="仿宋_GB2312" w:eastAsia="仿宋_GB2312" w:cs="仿宋_GB2312"/>
          <w:sz w:val="28"/>
          <w:szCs w:val="28"/>
        </w:rPr>
        <w:t>.</w:t>
      </w:r>
      <w:r>
        <w:rPr>
          <w:rFonts w:hint="eastAsia" w:ascii="仿宋_GB2312" w:eastAsia="仿宋_GB2312" w:cs="仿宋_GB2312"/>
          <w:sz w:val="28"/>
          <w:szCs w:val="28"/>
        </w:rPr>
        <w:t>高校辅导员专业能力和职业素养提升研究</w:t>
      </w:r>
    </w:p>
    <w:p>
      <w:pPr>
        <w:tabs>
          <w:tab w:val="left" w:pos="900"/>
        </w:tabs>
        <w:spacing w:line="560" w:lineRule="exact"/>
        <w:ind w:firstLine="425" w:firstLineChars="152"/>
        <w:rPr>
          <w:rFonts w:ascii="仿宋_GB2312" w:eastAsia="仿宋_GB2312" w:cs="仿宋_GB2312"/>
          <w:sz w:val="28"/>
          <w:szCs w:val="28"/>
        </w:rPr>
      </w:pPr>
      <w:r>
        <w:rPr>
          <w:rFonts w:ascii="仿宋_GB2312" w:eastAsia="仿宋_GB2312" w:cs="仿宋_GB2312"/>
          <w:sz w:val="28"/>
          <w:szCs w:val="28"/>
        </w:rPr>
        <w:t>1</w:t>
      </w:r>
      <w:r>
        <w:rPr>
          <w:rFonts w:hint="eastAsia" w:ascii="仿宋_GB2312" w:eastAsia="仿宋_GB2312" w:cs="仿宋_GB2312"/>
          <w:sz w:val="28"/>
          <w:szCs w:val="28"/>
          <w:lang w:val="en-US" w:eastAsia="zh-CN"/>
        </w:rPr>
        <w:t>22</w:t>
      </w:r>
      <w:r>
        <w:rPr>
          <w:rFonts w:ascii="仿宋_GB2312" w:eastAsia="仿宋_GB2312" w:cs="仿宋_GB2312"/>
          <w:sz w:val="28"/>
          <w:szCs w:val="28"/>
        </w:rPr>
        <w:t>.</w:t>
      </w:r>
      <w:r>
        <w:rPr>
          <w:rFonts w:hint="eastAsia" w:ascii="仿宋_GB2312" w:eastAsia="仿宋_GB2312" w:cs="仿宋_GB2312"/>
          <w:sz w:val="28"/>
          <w:szCs w:val="28"/>
        </w:rPr>
        <w:t>高校原创经典文化品牌培育推广机制研究</w:t>
      </w:r>
    </w:p>
    <w:p>
      <w:pPr>
        <w:tabs>
          <w:tab w:val="left" w:pos="900"/>
        </w:tabs>
        <w:spacing w:line="560" w:lineRule="exact"/>
        <w:ind w:firstLine="425" w:firstLineChars="152"/>
        <w:rPr>
          <w:rFonts w:ascii="仿宋_GB2312" w:eastAsia="仿宋_GB2312" w:cs="仿宋_GB2312"/>
          <w:sz w:val="28"/>
          <w:szCs w:val="28"/>
        </w:rPr>
      </w:pPr>
      <w:r>
        <w:rPr>
          <w:rFonts w:ascii="仿宋_GB2312" w:eastAsia="仿宋_GB2312" w:cs="仿宋_GB2312"/>
          <w:sz w:val="28"/>
          <w:szCs w:val="28"/>
        </w:rPr>
        <w:t>1</w:t>
      </w:r>
      <w:r>
        <w:rPr>
          <w:rFonts w:hint="eastAsia" w:ascii="仿宋_GB2312" w:eastAsia="仿宋_GB2312" w:cs="仿宋_GB2312"/>
          <w:sz w:val="28"/>
          <w:szCs w:val="28"/>
          <w:lang w:val="en-US" w:eastAsia="zh-CN"/>
        </w:rPr>
        <w:t>23</w:t>
      </w:r>
      <w:r>
        <w:rPr>
          <w:rFonts w:ascii="仿宋_GB2312" w:eastAsia="仿宋_GB2312" w:cs="仿宋_GB2312"/>
          <w:sz w:val="28"/>
          <w:szCs w:val="28"/>
        </w:rPr>
        <w:t>.</w:t>
      </w:r>
      <w:r>
        <w:rPr>
          <w:rFonts w:hint="eastAsia" w:ascii="仿宋_GB2312" w:eastAsia="仿宋_GB2312" w:cs="仿宋_GB2312"/>
          <w:sz w:val="28"/>
          <w:szCs w:val="28"/>
        </w:rPr>
        <w:t>艺术院校立德树人根本任务的实现路径和工作机制研究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24</w:t>
      </w:r>
      <w:r>
        <w:rPr>
          <w:rFonts w:ascii="仿宋_GB2312" w:eastAsia="仿宋_GB2312" w:cs="仿宋_GB2312"/>
          <w:sz w:val="28"/>
          <w:szCs w:val="28"/>
        </w:rPr>
        <w:t>.</w:t>
      </w:r>
      <w:r>
        <w:rPr>
          <w:rFonts w:hint="eastAsia" w:ascii="仿宋_GB2312" w:eastAsia="仿宋_GB2312" w:cs="仿宋_GB2312"/>
          <w:sz w:val="28"/>
          <w:szCs w:val="28"/>
        </w:rPr>
        <w:t>高校网络舆情的管理和引导研究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25</w:t>
      </w:r>
      <w:r>
        <w:rPr>
          <w:rFonts w:ascii="仿宋_GB2312" w:eastAsia="仿宋_GB2312" w:cs="仿宋_GB2312"/>
          <w:sz w:val="28"/>
          <w:szCs w:val="28"/>
        </w:rPr>
        <w:t>.</w:t>
      </w:r>
      <w:r>
        <w:rPr>
          <w:rFonts w:hint="eastAsia" w:ascii="仿宋_GB2312" w:eastAsia="仿宋_GB2312" w:cs="仿宋_GB2312"/>
          <w:sz w:val="28"/>
          <w:szCs w:val="28"/>
        </w:rPr>
        <w:t>高校网络文化工作队伍建设研究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26</w:t>
      </w:r>
      <w:r>
        <w:rPr>
          <w:rFonts w:ascii="仿宋_GB2312" w:eastAsia="仿宋_GB2312" w:cs="仿宋_GB2312"/>
          <w:sz w:val="28"/>
          <w:szCs w:val="28"/>
        </w:rPr>
        <w:t>.</w:t>
      </w:r>
      <w:r>
        <w:rPr>
          <w:rFonts w:hint="eastAsia" w:ascii="仿宋_GB2312" w:eastAsia="仿宋_GB2312" w:cs="仿宋_GB2312"/>
          <w:sz w:val="28"/>
          <w:szCs w:val="28"/>
        </w:rPr>
        <w:t>大学生网络素养教育机制研究</w:t>
      </w:r>
    </w:p>
    <w:p>
      <w:pPr>
        <w:tabs>
          <w:tab w:val="left" w:pos="900"/>
        </w:tabs>
        <w:spacing w:line="560" w:lineRule="exact"/>
        <w:ind w:firstLine="425" w:firstLineChars="152"/>
        <w:rPr>
          <w:rFonts w:ascii="仿宋_GB2312" w:eastAsia="仿宋_GB2312" w:cs="仿宋_GB2312"/>
          <w:sz w:val="28"/>
          <w:szCs w:val="28"/>
        </w:rPr>
      </w:pPr>
      <w:r>
        <w:rPr>
          <w:rFonts w:ascii="仿宋_GB2312" w:eastAsia="仿宋_GB2312" w:cs="仿宋_GB2312"/>
          <w:sz w:val="28"/>
          <w:szCs w:val="28"/>
        </w:rPr>
        <w:t>1</w:t>
      </w:r>
      <w:r>
        <w:rPr>
          <w:rFonts w:hint="eastAsia" w:ascii="仿宋_GB2312" w:eastAsia="仿宋_GB2312" w:cs="仿宋_GB2312"/>
          <w:sz w:val="28"/>
          <w:szCs w:val="28"/>
          <w:lang w:val="en-US" w:eastAsia="zh-CN"/>
        </w:rPr>
        <w:t>27</w:t>
      </w:r>
      <w:r>
        <w:rPr>
          <w:rFonts w:ascii="仿宋_GB2312" w:eastAsia="仿宋_GB2312" w:cs="仿宋_GB2312"/>
          <w:sz w:val="28"/>
          <w:szCs w:val="28"/>
        </w:rPr>
        <w:t>.</w:t>
      </w:r>
      <w:r>
        <w:rPr>
          <w:rFonts w:hint="eastAsia" w:ascii="仿宋_GB2312" w:eastAsia="仿宋_GB2312" w:cs="仿宋_GB2312"/>
          <w:sz w:val="28"/>
          <w:szCs w:val="28"/>
        </w:rPr>
        <w:t>高校师生心理健康教育工作体系研究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28</w:t>
      </w:r>
      <w:r>
        <w:rPr>
          <w:rFonts w:ascii="仿宋_GB2312" w:eastAsia="仿宋_GB2312" w:cs="仿宋_GB2312"/>
          <w:sz w:val="28"/>
          <w:szCs w:val="28"/>
        </w:rPr>
        <w:t>.</w:t>
      </w:r>
      <w:r>
        <w:rPr>
          <w:rFonts w:hint="eastAsia" w:ascii="仿宋_GB2312" w:eastAsia="仿宋_GB2312" w:cs="仿宋_GB2312"/>
          <w:sz w:val="28"/>
          <w:szCs w:val="28"/>
        </w:rPr>
        <w:t>高校师生自律公约育人功能创新研究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29</w:t>
      </w:r>
      <w:r>
        <w:rPr>
          <w:rFonts w:ascii="仿宋_GB2312" w:eastAsia="仿宋_GB2312" w:cs="仿宋_GB2312"/>
          <w:sz w:val="28"/>
          <w:szCs w:val="28"/>
        </w:rPr>
        <w:t>.</w:t>
      </w:r>
      <w:r>
        <w:rPr>
          <w:rFonts w:hint="eastAsia" w:ascii="仿宋_GB2312" w:eastAsia="仿宋_GB2312" w:cs="仿宋_GB2312"/>
          <w:sz w:val="28"/>
          <w:szCs w:val="28"/>
        </w:rPr>
        <w:t>高校党团与班级建设创新研究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30</w:t>
      </w:r>
      <w:r>
        <w:rPr>
          <w:rFonts w:ascii="仿宋_GB2312" w:eastAsia="仿宋_GB2312" w:cs="仿宋_GB2312"/>
          <w:sz w:val="28"/>
          <w:szCs w:val="28"/>
        </w:rPr>
        <w:t>.</w:t>
      </w:r>
      <w:r>
        <w:rPr>
          <w:rFonts w:hint="eastAsia" w:ascii="仿宋_GB2312" w:eastAsia="仿宋_GB2312" w:cs="仿宋_GB2312"/>
          <w:sz w:val="28"/>
          <w:szCs w:val="28"/>
        </w:rPr>
        <w:t>发挥高校学生社团育人功能研究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31</w:t>
      </w:r>
      <w:r>
        <w:rPr>
          <w:rFonts w:ascii="仿宋_GB2312" w:eastAsia="仿宋_GB2312" w:cs="仿宋_GB2312"/>
          <w:sz w:val="28"/>
          <w:szCs w:val="28"/>
        </w:rPr>
        <w:t>.</w:t>
      </w:r>
      <w:r>
        <w:rPr>
          <w:rFonts w:hint="eastAsia" w:ascii="仿宋_GB2312" w:eastAsia="仿宋_GB2312" w:cs="仿宋_GB2312"/>
          <w:sz w:val="28"/>
          <w:szCs w:val="28"/>
        </w:rPr>
        <w:t>高校校友会育人功能及其发挥</w:t>
      </w:r>
    </w:p>
    <w:p>
      <w:pPr>
        <w:tabs>
          <w:tab w:val="left" w:pos="900"/>
        </w:tabs>
        <w:spacing w:line="560" w:lineRule="exact"/>
        <w:ind w:firstLine="425" w:firstLineChars="152"/>
        <w:rPr>
          <w:rFonts w:ascii="仿宋_GB2312" w:eastAsia="仿宋_GB2312" w:cs="仿宋_GB2312"/>
          <w:sz w:val="28"/>
          <w:szCs w:val="28"/>
        </w:rPr>
      </w:pPr>
      <w:r>
        <w:rPr>
          <w:rFonts w:ascii="仿宋_GB2312" w:eastAsia="仿宋_GB2312" w:cs="仿宋_GB2312"/>
          <w:sz w:val="28"/>
          <w:szCs w:val="28"/>
        </w:rPr>
        <w:t>1</w:t>
      </w:r>
      <w:r>
        <w:rPr>
          <w:rFonts w:hint="eastAsia" w:ascii="仿宋_GB2312" w:eastAsia="仿宋_GB2312" w:cs="仿宋_GB2312"/>
          <w:sz w:val="28"/>
          <w:szCs w:val="28"/>
          <w:lang w:val="en-US" w:eastAsia="zh-CN"/>
        </w:rPr>
        <w:t>32</w:t>
      </w:r>
      <w:r>
        <w:rPr>
          <w:rFonts w:ascii="仿宋_GB2312" w:eastAsia="仿宋_GB2312" w:cs="仿宋_GB2312"/>
          <w:sz w:val="28"/>
          <w:szCs w:val="28"/>
        </w:rPr>
        <w:t>.</w:t>
      </w:r>
      <w:r>
        <w:rPr>
          <w:rFonts w:hint="eastAsia" w:ascii="仿宋_GB2312" w:eastAsia="仿宋_GB2312" w:cs="仿宋_GB2312"/>
          <w:sz w:val="28"/>
          <w:szCs w:val="28"/>
        </w:rPr>
        <w:t>高校文明校园创建的长效机制研究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33</w:t>
      </w:r>
      <w:r>
        <w:rPr>
          <w:rFonts w:ascii="仿宋_GB2312" w:eastAsia="仿宋_GB2312" w:cs="仿宋_GB2312"/>
          <w:sz w:val="28"/>
          <w:szCs w:val="28"/>
        </w:rPr>
        <w:t>.</w:t>
      </w:r>
      <w:r>
        <w:rPr>
          <w:rFonts w:hint="eastAsia" w:ascii="仿宋_GB2312" w:eastAsia="仿宋_GB2312" w:cs="仿宋_GB2312"/>
          <w:sz w:val="28"/>
          <w:szCs w:val="28"/>
        </w:rPr>
        <w:t>平安校园建设研究</w:t>
      </w:r>
    </w:p>
    <w:p>
      <w:pPr>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34</w:t>
      </w:r>
      <w:r>
        <w:rPr>
          <w:rFonts w:ascii="仿宋_GB2312" w:eastAsia="仿宋_GB2312" w:cs="仿宋_GB2312"/>
          <w:sz w:val="28"/>
          <w:szCs w:val="28"/>
        </w:rPr>
        <w:t>.</w:t>
      </w:r>
      <w:r>
        <w:rPr>
          <w:rFonts w:hint="eastAsia" w:ascii="仿宋_GB2312" w:eastAsia="仿宋_GB2312" w:cs="仿宋_GB2312"/>
          <w:sz w:val="28"/>
          <w:szCs w:val="28"/>
        </w:rPr>
        <w:t>新形势下教职工权益的维护研究</w:t>
      </w:r>
    </w:p>
    <w:p>
      <w:pPr>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35</w:t>
      </w:r>
      <w:r>
        <w:rPr>
          <w:rFonts w:ascii="仿宋_GB2312" w:eastAsia="仿宋_GB2312" w:cs="仿宋_GB2312"/>
          <w:sz w:val="28"/>
          <w:szCs w:val="28"/>
        </w:rPr>
        <w:t>.</w:t>
      </w:r>
      <w:r>
        <w:rPr>
          <w:rFonts w:hint="eastAsia" w:ascii="仿宋_GB2312" w:eastAsia="仿宋_GB2312" w:cs="仿宋_GB2312"/>
          <w:sz w:val="28"/>
          <w:szCs w:val="28"/>
        </w:rPr>
        <w:t>建立现代大学制度视角下的廉政风险防范机制研究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36</w:t>
      </w:r>
      <w:r>
        <w:rPr>
          <w:rFonts w:ascii="仿宋_GB2312" w:eastAsia="仿宋_GB2312" w:cs="仿宋_GB2312"/>
          <w:sz w:val="28"/>
          <w:szCs w:val="28"/>
        </w:rPr>
        <w:t>.</w:t>
      </w:r>
      <w:r>
        <w:rPr>
          <w:rFonts w:hint="eastAsia" w:ascii="仿宋_GB2312" w:eastAsia="仿宋_GB2312" w:cs="仿宋_GB2312"/>
          <w:sz w:val="28"/>
          <w:szCs w:val="28"/>
        </w:rPr>
        <w:t>少数民族学生思想政治教育途径与方法创新研究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37</w:t>
      </w:r>
      <w:r>
        <w:rPr>
          <w:rFonts w:ascii="仿宋_GB2312" w:eastAsia="仿宋_GB2312" w:cs="仿宋_GB2312"/>
          <w:sz w:val="28"/>
          <w:szCs w:val="28"/>
        </w:rPr>
        <w:t>.</w:t>
      </w:r>
      <w:r>
        <w:rPr>
          <w:rFonts w:hint="eastAsia" w:ascii="仿宋_GB2312" w:eastAsia="仿宋_GB2312" w:cs="仿宋_GB2312"/>
          <w:sz w:val="28"/>
          <w:szCs w:val="28"/>
        </w:rPr>
        <w:t>高校实践育人协同体系建设研究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38</w:t>
      </w:r>
      <w:r>
        <w:rPr>
          <w:rFonts w:ascii="仿宋_GB2312" w:eastAsia="仿宋_GB2312" w:cs="仿宋_GB2312"/>
          <w:sz w:val="28"/>
          <w:szCs w:val="28"/>
        </w:rPr>
        <w:t>.</w:t>
      </w:r>
      <w:r>
        <w:rPr>
          <w:rFonts w:hint="eastAsia" w:ascii="仿宋_GB2312" w:eastAsia="仿宋_GB2312" w:cs="仿宋_GB2312"/>
          <w:sz w:val="28"/>
          <w:szCs w:val="28"/>
        </w:rPr>
        <w:t>高校管理育人、服务育人的内涵与机制研究</w:t>
      </w:r>
    </w:p>
    <w:p>
      <w:pPr>
        <w:tabs>
          <w:tab w:val="left" w:pos="900"/>
        </w:tabs>
        <w:spacing w:line="560" w:lineRule="exact"/>
        <w:ind w:firstLine="425" w:firstLineChars="152"/>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39</w:t>
      </w:r>
      <w:r>
        <w:rPr>
          <w:rFonts w:ascii="仿宋_GB2312" w:eastAsia="仿宋_GB2312" w:cs="仿宋_GB2312"/>
          <w:sz w:val="28"/>
          <w:szCs w:val="28"/>
        </w:rPr>
        <w:t>.</w:t>
      </w:r>
      <w:r>
        <w:rPr>
          <w:rFonts w:hint="eastAsia" w:ascii="仿宋_GB2312" w:eastAsia="仿宋_GB2312" w:cs="仿宋_GB2312"/>
          <w:sz w:val="28"/>
          <w:szCs w:val="28"/>
        </w:rPr>
        <w:t>高校服务育人能力提升的方法和路径创新研究</w:t>
      </w:r>
    </w:p>
    <w:p>
      <w:pPr>
        <w:tabs>
          <w:tab w:val="left" w:pos="900"/>
        </w:tabs>
        <w:spacing w:line="560" w:lineRule="exact"/>
        <w:ind w:firstLine="413" w:firstLineChars="147"/>
        <w:rPr>
          <w:rFonts w:hint="eastAsia" w:ascii="仿宋_GB2312" w:eastAsia="仿宋_GB2312" w:cs="仿宋_GB2312"/>
          <w:b/>
          <w:sz w:val="28"/>
          <w:szCs w:val="28"/>
          <w:lang w:eastAsia="zh-CN"/>
        </w:rPr>
      </w:pPr>
    </w:p>
    <w:p>
      <w:pPr>
        <w:tabs>
          <w:tab w:val="left" w:pos="900"/>
        </w:tabs>
        <w:spacing w:line="560" w:lineRule="exact"/>
        <w:ind w:firstLine="0" w:firstLineChars="0"/>
        <w:jc w:val="left"/>
        <w:rPr>
          <w:rFonts w:hint="eastAsia" w:ascii="仿宋_GB2312" w:eastAsia="仿宋_GB2312" w:cs="仿宋_GB2312"/>
          <w:b/>
          <w:sz w:val="32"/>
          <w:szCs w:val="32"/>
        </w:rPr>
      </w:pPr>
      <w:r>
        <w:rPr>
          <w:rFonts w:hint="eastAsia" w:ascii="仿宋_GB2312" w:eastAsia="仿宋_GB2312" w:cs="仿宋_GB2312"/>
          <w:b/>
          <w:sz w:val="32"/>
          <w:szCs w:val="32"/>
          <w:lang w:eastAsia="zh-CN"/>
        </w:rPr>
        <w:t>（</w:t>
      </w:r>
      <w:r>
        <w:rPr>
          <w:rFonts w:hint="eastAsia" w:ascii="仿宋_GB2312" w:eastAsia="仿宋_GB2312" w:cs="仿宋_GB2312"/>
          <w:b/>
          <w:sz w:val="32"/>
          <w:szCs w:val="32"/>
          <w:lang w:val="en-US" w:eastAsia="zh-CN"/>
        </w:rPr>
        <w:t>五</w:t>
      </w:r>
      <w:r>
        <w:rPr>
          <w:rFonts w:hint="eastAsia" w:ascii="仿宋_GB2312" w:eastAsia="仿宋_GB2312" w:cs="仿宋_GB2312"/>
          <w:b/>
          <w:sz w:val="32"/>
          <w:szCs w:val="32"/>
          <w:lang w:eastAsia="zh-CN"/>
        </w:rPr>
        <w:t>）</w:t>
      </w:r>
      <w:r>
        <w:rPr>
          <w:rFonts w:hint="eastAsia" w:ascii="仿宋_GB2312" w:eastAsia="仿宋_GB2312" w:cs="仿宋_GB2312"/>
          <w:b/>
          <w:sz w:val="32"/>
          <w:szCs w:val="32"/>
        </w:rPr>
        <w:t>创新创业教育</w:t>
      </w:r>
    </w:p>
    <w:p>
      <w:pPr>
        <w:tabs>
          <w:tab w:val="left" w:pos="900"/>
        </w:tabs>
        <w:spacing w:line="560" w:lineRule="exact"/>
        <w:ind w:firstLine="420" w:firstLineChars="150"/>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40</w:t>
      </w:r>
      <w:r>
        <w:rPr>
          <w:rFonts w:hint="eastAsia" w:ascii="仿宋_GB2312" w:eastAsia="仿宋_GB2312" w:cs="仿宋_GB2312"/>
          <w:sz w:val="28"/>
          <w:szCs w:val="28"/>
        </w:rPr>
        <w:t>.艺术职业院校创新创业平台建设研究</w:t>
      </w:r>
    </w:p>
    <w:p>
      <w:pPr>
        <w:tabs>
          <w:tab w:val="left" w:pos="900"/>
        </w:tabs>
        <w:spacing w:line="560" w:lineRule="exact"/>
        <w:ind w:firstLine="420" w:firstLineChars="150"/>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41</w:t>
      </w:r>
      <w:r>
        <w:rPr>
          <w:rFonts w:hint="eastAsia" w:ascii="仿宋_GB2312" w:eastAsia="仿宋_GB2312" w:cs="仿宋_GB2312"/>
          <w:sz w:val="28"/>
          <w:szCs w:val="28"/>
        </w:rPr>
        <w:t>.艺术职业院校创新创业指导与服务研究</w:t>
      </w:r>
    </w:p>
    <w:p>
      <w:pPr>
        <w:tabs>
          <w:tab w:val="left" w:pos="900"/>
        </w:tabs>
        <w:spacing w:line="560" w:lineRule="exact"/>
        <w:ind w:firstLine="420" w:firstLineChars="150"/>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42</w:t>
      </w:r>
      <w:r>
        <w:rPr>
          <w:rFonts w:hint="eastAsia" w:ascii="仿宋_GB2312" w:eastAsia="仿宋_GB2312" w:cs="仿宋_GB2312"/>
          <w:sz w:val="28"/>
          <w:szCs w:val="28"/>
        </w:rPr>
        <w:t>.艺术职业院校创新创业师资队伍建设研究</w:t>
      </w:r>
    </w:p>
    <w:p>
      <w:pPr>
        <w:tabs>
          <w:tab w:val="left" w:pos="900"/>
        </w:tabs>
        <w:spacing w:line="560" w:lineRule="exact"/>
        <w:ind w:firstLine="420" w:firstLineChars="150"/>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43</w:t>
      </w:r>
      <w:r>
        <w:rPr>
          <w:rFonts w:hint="eastAsia" w:ascii="仿宋_GB2312" w:eastAsia="仿宋_GB2312" w:cs="仿宋_GB2312"/>
          <w:sz w:val="28"/>
          <w:szCs w:val="28"/>
        </w:rPr>
        <w:t>.艺术职业院校创新创业大赛长效机制建立研究</w:t>
      </w:r>
    </w:p>
    <w:p>
      <w:pPr>
        <w:tabs>
          <w:tab w:val="left" w:pos="900"/>
        </w:tabs>
        <w:spacing w:line="560" w:lineRule="exact"/>
        <w:ind w:firstLine="420" w:firstLineChars="150"/>
        <w:rPr>
          <w:rFonts w:ascii="仿宋_GB2312" w:eastAsia="仿宋_GB2312" w:cs="仿宋_GB2312"/>
          <w:sz w:val="28"/>
          <w:szCs w:val="28"/>
        </w:rPr>
      </w:pPr>
      <w:r>
        <w:rPr>
          <w:rFonts w:hint="eastAsia" w:ascii="仿宋_GB2312" w:eastAsia="仿宋_GB2312" w:cs="仿宋_GB2312"/>
          <w:bCs/>
          <w:sz w:val="28"/>
          <w:szCs w:val="28"/>
        </w:rPr>
        <w:t>1</w:t>
      </w:r>
      <w:r>
        <w:rPr>
          <w:rFonts w:hint="eastAsia" w:ascii="仿宋_GB2312" w:eastAsia="仿宋_GB2312" w:cs="仿宋_GB2312"/>
          <w:bCs/>
          <w:sz w:val="28"/>
          <w:szCs w:val="28"/>
          <w:lang w:val="en-US" w:eastAsia="zh-CN"/>
        </w:rPr>
        <w:t>44</w:t>
      </w:r>
      <w:r>
        <w:rPr>
          <w:rFonts w:hint="eastAsia" w:ascii="仿宋_GB2312" w:eastAsia="仿宋_GB2312" w:cs="仿宋_GB2312"/>
          <w:bCs/>
          <w:sz w:val="28"/>
          <w:szCs w:val="28"/>
        </w:rPr>
        <w:t>.</w:t>
      </w:r>
      <w:r>
        <w:rPr>
          <w:rFonts w:hint="eastAsia" w:ascii="仿宋_GB2312" w:eastAsia="仿宋_GB2312" w:cs="仿宋_GB2312"/>
          <w:sz w:val="28"/>
          <w:szCs w:val="28"/>
        </w:rPr>
        <w:t>高校实践育人创新创业载体和平台建设研究</w:t>
      </w:r>
    </w:p>
    <w:p>
      <w:pPr>
        <w:tabs>
          <w:tab w:val="left" w:pos="900"/>
        </w:tabs>
        <w:spacing w:line="560" w:lineRule="exact"/>
        <w:ind w:firstLine="420" w:firstLineChars="150"/>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45</w:t>
      </w:r>
      <w:r>
        <w:rPr>
          <w:rFonts w:hint="eastAsia" w:ascii="仿宋_GB2312" w:eastAsia="仿宋_GB2312" w:cs="仿宋_GB2312"/>
          <w:sz w:val="28"/>
          <w:szCs w:val="28"/>
        </w:rPr>
        <w:t>.艺术职业院校创新创业教育与专业教育融合研究</w:t>
      </w:r>
    </w:p>
    <w:p>
      <w:pPr>
        <w:tabs>
          <w:tab w:val="left" w:pos="900"/>
        </w:tabs>
        <w:spacing w:line="560" w:lineRule="exact"/>
        <w:ind w:firstLine="426"/>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46</w:t>
      </w:r>
      <w:r>
        <w:rPr>
          <w:rFonts w:hint="eastAsia" w:ascii="仿宋_GB2312" w:eastAsia="仿宋_GB2312" w:cs="仿宋_GB2312"/>
          <w:sz w:val="28"/>
          <w:szCs w:val="28"/>
        </w:rPr>
        <w:t>.基于培养学生创新精神和创业能力的专业课程体系建设与实践</w:t>
      </w:r>
    </w:p>
    <w:p>
      <w:pPr>
        <w:tabs>
          <w:tab w:val="left" w:pos="900"/>
        </w:tabs>
        <w:spacing w:line="560" w:lineRule="exact"/>
        <w:ind w:firstLine="420" w:firstLineChars="150"/>
        <w:rPr>
          <w:rFonts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47</w:t>
      </w:r>
      <w:r>
        <w:rPr>
          <w:rFonts w:hint="eastAsia" w:ascii="仿宋_GB2312" w:eastAsia="仿宋_GB2312" w:cs="仿宋_GB2312"/>
          <w:sz w:val="28"/>
          <w:szCs w:val="28"/>
        </w:rPr>
        <w:t>.艺术职业院校创新创业教育的实践与研究</w:t>
      </w:r>
    </w:p>
    <w:p>
      <w:pPr>
        <w:tabs>
          <w:tab w:val="left" w:pos="900"/>
        </w:tabs>
        <w:spacing w:line="560" w:lineRule="exact"/>
        <w:ind w:firstLine="420" w:firstLineChars="150"/>
        <w:rPr>
          <w:rFonts w:hint="eastAsia" w:ascii="仿宋_GB2312" w:eastAsia="仿宋_GB2312" w:cs="仿宋_GB2312"/>
          <w:sz w:val="28"/>
          <w:szCs w:val="28"/>
        </w:rPr>
      </w:pPr>
      <w:r>
        <w:rPr>
          <w:rFonts w:hint="eastAsia" w:ascii="仿宋_GB2312" w:eastAsia="仿宋_GB2312" w:cs="仿宋_GB2312"/>
          <w:sz w:val="28"/>
          <w:szCs w:val="28"/>
        </w:rPr>
        <w:t>1</w:t>
      </w:r>
      <w:r>
        <w:rPr>
          <w:rFonts w:hint="eastAsia" w:ascii="仿宋_GB2312" w:eastAsia="仿宋_GB2312" w:cs="仿宋_GB2312"/>
          <w:sz w:val="28"/>
          <w:szCs w:val="28"/>
          <w:lang w:val="en-US" w:eastAsia="zh-CN"/>
        </w:rPr>
        <w:t>48</w:t>
      </w:r>
      <w:r>
        <w:rPr>
          <w:rFonts w:hint="eastAsia" w:ascii="仿宋_GB2312" w:eastAsia="仿宋_GB2312" w:cs="仿宋_GB2312"/>
          <w:sz w:val="28"/>
          <w:szCs w:val="28"/>
        </w:rPr>
        <w:t>.艺术职业院校创新创业学分积累与转换制度</w:t>
      </w:r>
    </w:p>
    <w:p>
      <w:pPr>
        <w:tabs>
          <w:tab w:val="left" w:pos="900"/>
        </w:tabs>
        <w:spacing w:line="560" w:lineRule="exact"/>
        <w:ind w:firstLine="420" w:firstLineChars="150"/>
        <w:rPr>
          <w:rFonts w:hint="eastAsia" w:ascii="仿宋_GB2312" w:hAnsi="Calibri" w:eastAsia="仿宋_GB2312" w:cs="仿宋_GB2312"/>
          <w:sz w:val="28"/>
          <w:szCs w:val="28"/>
        </w:rPr>
      </w:pPr>
      <w:r>
        <w:rPr>
          <w:rFonts w:hint="eastAsia" w:ascii="仿宋_GB2312" w:hAnsi="Calibri" w:eastAsia="仿宋_GB2312" w:cs="仿宋_GB2312"/>
          <w:sz w:val="28"/>
          <w:szCs w:val="28"/>
          <w:lang w:val="en-US" w:eastAsia="zh-CN"/>
        </w:rPr>
        <w:t>1</w:t>
      </w:r>
      <w:r>
        <w:rPr>
          <w:rFonts w:hint="eastAsia" w:ascii="仿宋_GB2312" w:eastAsia="仿宋_GB2312" w:cs="仿宋_GB2312"/>
          <w:sz w:val="28"/>
          <w:szCs w:val="28"/>
          <w:lang w:val="en-US" w:eastAsia="zh-CN"/>
        </w:rPr>
        <w:t>49</w:t>
      </w:r>
      <w:r>
        <w:rPr>
          <w:rFonts w:hint="eastAsia" w:ascii="仿宋_GB2312" w:hAnsi="Calibri" w:eastAsia="仿宋_GB2312" w:cs="仿宋_GB2312"/>
          <w:sz w:val="28"/>
          <w:szCs w:val="28"/>
          <w:lang w:val="en-US" w:eastAsia="zh-CN"/>
        </w:rPr>
        <w:t>.</w:t>
      </w:r>
      <w:r>
        <w:rPr>
          <w:rFonts w:hint="eastAsia" w:ascii="仿宋_GB2312" w:hAnsi="Calibri" w:eastAsia="仿宋_GB2312" w:cs="仿宋_GB2312"/>
          <w:sz w:val="28"/>
          <w:szCs w:val="28"/>
        </w:rPr>
        <w:t>“互联网+”创新创业的探索与研究＊</w:t>
      </w:r>
    </w:p>
    <w:p>
      <w:pPr>
        <w:tabs>
          <w:tab w:val="left" w:pos="900"/>
        </w:tabs>
        <w:spacing w:line="560" w:lineRule="exact"/>
        <w:ind w:firstLine="426"/>
        <w:rPr>
          <w:rFonts w:ascii="仿宋_GB2312" w:eastAsia="仿宋_GB2312" w:cs="仿宋_GB2312"/>
          <w:b/>
          <w:sz w:val="28"/>
          <w:szCs w:val="28"/>
        </w:rPr>
      </w:pPr>
      <w:r>
        <w:rPr>
          <w:rFonts w:hint="eastAsia" w:ascii="仿宋_GB2312" w:eastAsia="仿宋_GB2312" w:cs="仿宋_GB2312"/>
          <w:b/>
          <w:sz w:val="28"/>
          <w:szCs w:val="28"/>
        </w:rPr>
        <w:t>说明：以上为选题方向，申报者应根据项目组研究实力确定具体项目名称。</w:t>
      </w:r>
    </w:p>
    <w:p>
      <w:pPr>
        <w:ind w:firstLine="560" w:firstLineChars="200"/>
        <w:rPr>
          <w:rFonts w:hint="eastAsia" w:ascii="仿宋_GB2312" w:hAnsi="Calibri" w:eastAsia="仿宋_GB2312" w:cs="仿宋_GB2312"/>
          <w:sz w:val="28"/>
          <w:szCs w:val="28"/>
        </w:rPr>
      </w:pPr>
    </w:p>
    <w:p>
      <w:pPr>
        <w:tabs>
          <w:tab w:val="left" w:pos="900"/>
        </w:tabs>
        <w:spacing w:line="560" w:lineRule="exact"/>
        <w:ind w:firstLine="562" w:firstLineChars="200"/>
        <w:rPr>
          <w:rFonts w:ascii="仿宋_GB2312" w:eastAsia="仿宋_GB2312" w:cs="仿宋_GB2312"/>
          <w:b/>
          <w:sz w:val="28"/>
          <w:szCs w:val="28"/>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ind w:firstLine="413" w:firstLineChars="147"/>
        <w:rPr>
          <w:rFonts w:hint="eastAsia" w:ascii="仿宋_GB2312" w:eastAsia="仿宋_GB2312" w:cs="仿宋_GB2312"/>
          <w:b/>
          <w:sz w:val="28"/>
          <w:szCs w:val="28"/>
          <w:highlight w:val="yellow"/>
          <w:lang w:val="en-US" w:eastAsia="zh-CN"/>
        </w:rPr>
      </w:pPr>
    </w:p>
    <w:p>
      <w:pPr>
        <w:tabs>
          <w:tab w:val="left" w:pos="900"/>
        </w:tabs>
        <w:spacing w:line="560" w:lineRule="exact"/>
        <w:rPr>
          <w:rFonts w:hint="eastAsia" w:ascii="仿宋_GB2312" w:eastAsia="仿宋_GB2312" w:cs="仿宋_GB2312"/>
          <w:b/>
          <w:sz w:val="28"/>
          <w:szCs w:val="28"/>
          <w:lang w:eastAsia="zh-CN"/>
        </w:rPr>
      </w:pPr>
      <w:r>
        <w:rPr>
          <w:rFonts w:hint="eastAsia" w:ascii="仿宋_GB2312" w:eastAsia="仿宋_GB2312" w:cs="仿宋_GB2312"/>
          <w:b/>
          <w:sz w:val="28"/>
          <w:szCs w:val="28"/>
        </w:rPr>
        <w:t>附件</w:t>
      </w:r>
      <w:r>
        <w:rPr>
          <w:rFonts w:hint="eastAsia" w:ascii="仿宋_GB2312" w:eastAsia="仿宋_GB2312" w:cs="仿宋_GB2312"/>
          <w:b/>
          <w:sz w:val="28"/>
          <w:szCs w:val="28"/>
          <w:lang w:val="en-US" w:eastAsia="zh-CN"/>
        </w:rPr>
        <w:t>2</w:t>
      </w:r>
    </w:p>
    <w:p>
      <w:pPr>
        <w:spacing w:line="560" w:lineRule="exact"/>
        <w:jc w:val="center"/>
        <w:rPr>
          <w:rFonts w:hint="eastAsia" w:ascii="方正小标宋简体" w:eastAsia="方正小标宋简体" w:cs="方正小标宋简体"/>
          <w:b/>
          <w:sz w:val="32"/>
          <w:szCs w:val="32"/>
        </w:rPr>
      </w:pPr>
      <w:r>
        <w:rPr>
          <w:rFonts w:hint="eastAsia" w:asciiTheme="majorEastAsia" w:hAnsiTheme="majorEastAsia" w:eastAsiaTheme="majorEastAsia" w:cstheme="majorEastAsia"/>
          <w:b/>
          <w:sz w:val="32"/>
          <w:szCs w:val="32"/>
        </w:rPr>
        <w:t>四川艺术职业学院</w:t>
      </w:r>
      <w:r>
        <w:rPr>
          <w:rFonts w:hint="eastAsia" w:asciiTheme="majorEastAsia" w:hAnsiTheme="majorEastAsia" w:eastAsiaTheme="majorEastAsia" w:cstheme="majorEastAsia"/>
          <w:b/>
          <w:sz w:val="32"/>
          <w:szCs w:val="32"/>
          <w:lang w:val="en-US" w:eastAsia="zh-CN"/>
        </w:rPr>
        <w:t>2022年度艺术学</w:t>
      </w:r>
      <w:r>
        <w:rPr>
          <w:rFonts w:hint="eastAsia" w:asciiTheme="majorEastAsia" w:hAnsiTheme="majorEastAsia" w:eastAsiaTheme="majorEastAsia" w:cstheme="majorEastAsia"/>
          <w:b/>
          <w:sz w:val="32"/>
          <w:szCs w:val="32"/>
        </w:rPr>
        <w:t>研究项目申报指南</w:t>
      </w:r>
    </w:p>
    <w:p>
      <w:pPr>
        <w:tabs>
          <w:tab w:val="left" w:pos="900"/>
        </w:tabs>
        <w:spacing w:line="560" w:lineRule="exact"/>
        <w:ind w:firstLine="413" w:firstLineChars="147"/>
        <w:rPr>
          <w:rFonts w:hint="default" w:ascii="仿宋_GB2312" w:eastAsia="仿宋_GB2312" w:cs="仿宋_GB2312"/>
          <w:b/>
          <w:sz w:val="28"/>
          <w:szCs w:val="28"/>
          <w:highlight w:val="yellow"/>
          <w:lang w:val="en-US" w:eastAsia="zh-CN"/>
        </w:rPr>
      </w:pP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1.川西林盘生态价值转换研究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2.公园城市建设中的巴蜀园林美学应用研究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3.蜀文化在城市景观中的表述探索</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4.四川地区“长征国家文化公园”设计美学研究与文旅融合推广</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5.四川民族地区美术教育资源整理与应用研究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6.大力推进四川民族地区美育工作研究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7.美丽中国语境下四川丘陵地区农旅融合村落规划研</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8.四川非遗项目的融合与创新研究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9.成渝一体化与当代巴蜀书画传承发展研究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10.四川非遗项目艺科融合研究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11.数智时代下四川传统手工艺的创新应用研究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12.川剧图像志研究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13.西南少数民族服饰史料整理与研究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14.清代、民国蜀地民间绘画整理与研究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15.三星堆出土文物图像梳理与研究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16.四川优秀传统音乐文化的创新性转化与发展研究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17.四川传统音乐（民歌、民间舞蹈、戏曲、曲艺、器乐）本体研究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18.四川传统音乐表演理论与实践研究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19.四川城乡公共文化服务体系中的音乐研究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20.四川传统村落的传统音乐生活重构研究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21.巴蜀民俗舞蹈研究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22.中国民族民间舞蹈与思政教育融合路径研究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23.中华传统舞蹈的现代转型研究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24.藏羌彝民族舞蹈研究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25.川籍舞蹈家创作思想研究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26.新时代做优做强广电主流媒体途径与策略研究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27.成渝地区双城经济圈建设背景下广电区域产业协作建设研究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28.影视艺术对巴蜀地方文化资源的转化、传播研究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29.地方（四川省）影视史料的整理与研究</w:t>
      </w:r>
    </w:p>
    <w:p>
      <w:pPr>
        <w:tabs>
          <w:tab w:val="left" w:pos="900"/>
        </w:tabs>
        <w:spacing w:line="560" w:lineRule="exact"/>
        <w:ind w:firstLine="425" w:firstLineChars="152"/>
        <w:rPr>
          <w:rFonts w:hint="eastAsia" w:ascii="仿宋_GB2312" w:hAnsi="Calibri" w:eastAsia="仿宋_GB2312" w:cs="仿宋_GB2312"/>
          <w:sz w:val="28"/>
          <w:szCs w:val="28"/>
        </w:rPr>
      </w:pPr>
      <w:r>
        <w:rPr>
          <w:rFonts w:hint="eastAsia" w:ascii="仿宋_GB2312" w:hAnsi="Calibri" w:eastAsia="仿宋_GB2312" w:cs="仿宋_GB2312"/>
          <w:sz w:val="28"/>
          <w:szCs w:val="28"/>
        </w:rPr>
        <w:t>30.四川影视创作群现象研究</w:t>
      </w:r>
    </w:p>
    <w:p>
      <w:pPr>
        <w:tabs>
          <w:tab w:val="left" w:pos="900"/>
        </w:tabs>
        <w:spacing w:line="560" w:lineRule="exact"/>
        <w:ind w:firstLine="562" w:firstLineChars="200"/>
        <w:rPr>
          <w:rFonts w:hint="eastAsia" w:ascii="仿宋_GB2312" w:eastAsia="仿宋_GB2312" w:cs="仿宋_GB2312"/>
          <w:b/>
          <w:sz w:val="28"/>
          <w:szCs w:val="28"/>
          <w:lang w:val="en-US" w:eastAsia="zh-CN"/>
        </w:rPr>
      </w:pPr>
    </w:p>
    <w:p/>
    <w:p/>
    <w:p>
      <w:pPr>
        <w:tabs>
          <w:tab w:val="left" w:pos="900"/>
        </w:tabs>
        <w:spacing w:line="560" w:lineRule="exact"/>
        <w:ind w:firstLine="426"/>
        <w:rPr>
          <w:rFonts w:ascii="仿宋_GB2312" w:eastAsia="仿宋_GB2312" w:cs="仿宋_GB2312"/>
          <w:b/>
          <w:sz w:val="28"/>
          <w:szCs w:val="28"/>
        </w:rPr>
      </w:pPr>
      <w:r>
        <w:rPr>
          <w:rFonts w:hint="eastAsia" w:ascii="仿宋_GB2312" w:eastAsia="仿宋_GB2312" w:cs="仿宋_GB2312"/>
          <w:b/>
          <w:sz w:val="28"/>
          <w:szCs w:val="28"/>
        </w:rPr>
        <w:t>说明：以上为选题方向，申报者应根据项目组研究实力确定具体项目名称。</w:t>
      </w:r>
    </w:p>
    <w:p/>
    <w:p>
      <w:pPr>
        <w:tabs>
          <w:tab w:val="left" w:pos="900"/>
        </w:tabs>
        <w:spacing w:line="560" w:lineRule="exact"/>
        <w:rPr>
          <w:rFonts w:ascii="仿宋_GB2312" w:eastAsia="仿宋_GB2312" w:cs="仿宋_GB2312"/>
          <w:b/>
          <w:sz w:val="28"/>
          <w:szCs w:val="28"/>
        </w:rPr>
      </w:pPr>
    </w:p>
    <w:p>
      <w:pPr>
        <w:tabs>
          <w:tab w:val="left" w:pos="900"/>
        </w:tabs>
        <w:spacing w:line="560" w:lineRule="exact"/>
        <w:rPr>
          <w:rFonts w:ascii="仿宋_GB2312" w:eastAsia="仿宋_GB2312" w:cs="仿宋_GB2312"/>
          <w:b/>
          <w:sz w:val="28"/>
          <w:szCs w:val="28"/>
        </w:rPr>
      </w:pPr>
    </w:p>
    <w:p>
      <w:pPr>
        <w:tabs>
          <w:tab w:val="left" w:pos="900"/>
        </w:tabs>
        <w:spacing w:line="560" w:lineRule="exact"/>
        <w:rPr>
          <w:rFonts w:ascii="仿宋_GB2312" w:eastAsia="仿宋_GB2312" w:cs="仿宋_GB2312"/>
          <w:b/>
          <w:sz w:val="28"/>
          <w:szCs w:val="28"/>
        </w:rPr>
      </w:pPr>
    </w:p>
    <w:p>
      <w:pPr>
        <w:tabs>
          <w:tab w:val="left" w:pos="900"/>
        </w:tabs>
        <w:spacing w:line="560" w:lineRule="exact"/>
        <w:rPr>
          <w:rFonts w:ascii="仿宋_GB2312" w:eastAsia="仿宋_GB2312" w:cs="仿宋_GB2312"/>
          <w:b/>
          <w:sz w:val="28"/>
          <w:szCs w:val="28"/>
        </w:rPr>
      </w:pPr>
    </w:p>
    <w:p>
      <w:pPr>
        <w:tabs>
          <w:tab w:val="left" w:pos="900"/>
        </w:tabs>
        <w:spacing w:line="560" w:lineRule="exact"/>
        <w:rPr>
          <w:rFonts w:ascii="仿宋_GB2312" w:eastAsia="仿宋_GB2312" w:cs="仿宋_GB2312"/>
          <w:b/>
          <w:sz w:val="28"/>
          <w:szCs w:val="28"/>
        </w:rPr>
      </w:pPr>
    </w:p>
    <w:p>
      <w:pPr>
        <w:tabs>
          <w:tab w:val="left" w:pos="900"/>
        </w:tabs>
        <w:spacing w:line="560" w:lineRule="exact"/>
        <w:rPr>
          <w:rFonts w:ascii="仿宋_GB2312" w:eastAsia="仿宋_GB2312" w:cs="仿宋_GB2312"/>
          <w:b/>
          <w:sz w:val="28"/>
          <w:szCs w:val="28"/>
        </w:rPr>
      </w:pPr>
    </w:p>
    <w:p>
      <w:pPr>
        <w:tabs>
          <w:tab w:val="left" w:pos="900"/>
        </w:tabs>
        <w:spacing w:line="560" w:lineRule="exact"/>
        <w:rPr>
          <w:rFonts w:ascii="仿宋_GB2312" w:eastAsia="仿宋_GB2312" w:cs="仿宋_GB2312"/>
          <w:b/>
          <w:sz w:val="28"/>
          <w:szCs w:val="28"/>
        </w:rPr>
      </w:pPr>
    </w:p>
    <w:p>
      <w:pPr>
        <w:tabs>
          <w:tab w:val="left" w:pos="900"/>
        </w:tabs>
        <w:spacing w:line="560" w:lineRule="exact"/>
        <w:rPr>
          <w:rFonts w:ascii="仿宋_GB2312" w:eastAsia="仿宋_GB2312" w:cs="仿宋_GB2312"/>
          <w:b/>
          <w:sz w:val="28"/>
          <w:szCs w:val="28"/>
        </w:rPr>
      </w:pPr>
    </w:p>
    <w:p>
      <w:pPr>
        <w:tabs>
          <w:tab w:val="left" w:pos="900"/>
        </w:tabs>
        <w:spacing w:line="560" w:lineRule="exact"/>
        <w:rPr>
          <w:rFonts w:ascii="仿宋_GB2312" w:eastAsia="仿宋_GB2312" w:cs="仿宋_GB2312"/>
          <w:b/>
          <w:sz w:val="28"/>
          <w:szCs w:val="28"/>
        </w:rPr>
      </w:pPr>
    </w:p>
    <w:p>
      <w:pPr>
        <w:tabs>
          <w:tab w:val="left" w:pos="900"/>
        </w:tabs>
        <w:spacing w:line="560" w:lineRule="exact"/>
        <w:rPr>
          <w:rFonts w:ascii="仿宋_GB2312" w:eastAsia="仿宋_GB2312" w:cs="仿宋_GB2312"/>
          <w:b/>
          <w:sz w:val="28"/>
          <w:szCs w:val="28"/>
        </w:rPr>
      </w:pPr>
    </w:p>
    <w:p>
      <w:pPr>
        <w:tabs>
          <w:tab w:val="left" w:pos="900"/>
        </w:tabs>
        <w:spacing w:line="560" w:lineRule="exact"/>
        <w:rPr>
          <w:rFonts w:ascii="仿宋_GB2312" w:eastAsia="仿宋_GB2312" w:cs="仿宋_GB2312"/>
          <w:b/>
          <w:sz w:val="28"/>
          <w:szCs w:val="28"/>
        </w:rPr>
      </w:pPr>
    </w:p>
    <w:p>
      <w:pPr>
        <w:tabs>
          <w:tab w:val="left" w:pos="900"/>
        </w:tabs>
        <w:spacing w:line="560" w:lineRule="exact"/>
        <w:rPr>
          <w:rFonts w:ascii="仿宋_GB2312" w:eastAsia="仿宋_GB2312" w:cs="仿宋_GB2312"/>
          <w:b/>
          <w:sz w:val="28"/>
          <w:szCs w:val="28"/>
        </w:rPr>
      </w:pPr>
    </w:p>
    <w:p>
      <w:pPr>
        <w:tabs>
          <w:tab w:val="left" w:pos="900"/>
        </w:tabs>
        <w:spacing w:line="560" w:lineRule="exact"/>
        <w:rPr>
          <w:rFonts w:ascii="仿宋_GB2312" w:eastAsia="仿宋_GB2312" w:cs="仿宋_GB2312"/>
          <w:b/>
          <w:sz w:val="28"/>
          <w:szCs w:val="28"/>
        </w:rPr>
      </w:pPr>
    </w:p>
    <w:p>
      <w:pPr>
        <w:tabs>
          <w:tab w:val="left" w:pos="900"/>
        </w:tabs>
        <w:spacing w:line="560" w:lineRule="exact"/>
        <w:rPr>
          <w:rFonts w:hint="eastAsia" w:ascii="仿宋_GB2312" w:eastAsia="仿宋_GB2312" w:cs="仿宋_GB2312"/>
          <w:b/>
          <w:sz w:val="28"/>
          <w:szCs w:val="28"/>
          <w:lang w:eastAsia="zh-CN"/>
        </w:rPr>
      </w:pPr>
      <w:r>
        <w:rPr>
          <w:rFonts w:hint="eastAsia" w:ascii="仿宋_GB2312" w:eastAsia="仿宋_GB2312" w:cs="仿宋_GB2312"/>
          <w:b/>
          <w:sz w:val="28"/>
          <w:szCs w:val="28"/>
        </w:rPr>
        <w:t>附件</w:t>
      </w:r>
      <w:r>
        <w:rPr>
          <w:rFonts w:hint="eastAsia" w:ascii="仿宋_GB2312" w:eastAsia="仿宋_GB2312" w:cs="仿宋_GB2312"/>
          <w:b/>
          <w:sz w:val="28"/>
          <w:szCs w:val="28"/>
          <w:lang w:val="en-US" w:eastAsia="zh-CN"/>
        </w:rPr>
        <w:t>3</w:t>
      </w:r>
    </w:p>
    <w:p>
      <w:pPr>
        <w:spacing w:line="360" w:lineRule="auto"/>
        <w:jc w:val="center"/>
        <w:rPr>
          <w:rFonts w:ascii="宋体" w:hAnsi="宋体" w:cs="宋体"/>
          <w:b/>
          <w:sz w:val="44"/>
          <w:szCs w:val="44"/>
        </w:rPr>
      </w:pPr>
    </w:p>
    <w:p>
      <w:pPr>
        <w:spacing w:line="360" w:lineRule="auto"/>
        <w:jc w:val="center"/>
        <w:rPr>
          <w:rFonts w:ascii="姚体" w:eastAsia="姚体"/>
          <w:b/>
          <w:sz w:val="44"/>
          <w:szCs w:val="44"/>
          <w:highlight w:val="none"/>
        </w:rPr>
      </w:pPr>
      <w:r>
        <w:rPr>
          <w:rFonts w:hint="eastAsia" w:ascii="宋体" w:hAnsi="宋体" w:cs="宋体"/>
          <w:b/>
          <w:sz w:val="44"/>
          <w:szCs w:val="44"/>
        </w:rPr>
        <w:t>四川艺术职业学院</w:t>
      </w:r>
      <w:r>
        <w:rPr>
          <w:rFonts w:hint="eastAsia" w:ascii="宋体" w:hAnsi="宋体" w:cs="宋体"/>
          <w:b/>
          <w:sz w:val="44"/>
          <w:szCs w:val="44"/>
          <w:highlight w:val="none"/>
          <w:lang w:val="en-US" w:eastAsia="zh-CN"/>
        </w:rPr>
        <w:t>教科研</w:t>
      </w:r>
      <w:r>
        <w:rPr>
          <w:rFonts w:hint="eastAsia" w:ascii="宋体" w:hAnsi="宋体" w:cs="宋体"/>
          <w:b/>
          <w:sz w:val="44"/>
          <w:szCs w:val="44"/>
          <w:highlight w:val="none"/>
        </w:rPr>
        <w:t>项目</w:t>
      </w:r>
    </w:p>
    <w:p>
      <w:pPr>
        <w:pStyle w:val="2"/>
        <w:ind w:firstLine="0"/>
        <w:jc w:val="center"/>
        <w:rPr>
          <w:rFonts w:ascii="华文新魏" w:eastAsia="华文新魏"/>
          <w:b/>
          <w:bCs/>
          <w:color w:val="auto"/>
          <w:sz w:val="72"/>
          <w:szCs w:val="72"/>
        </w:rPr>
      </w:pPr>
      <w:r>
        <w:rPr>
          <w:rFonts w:hint="eastAsia" w:ascii="华文新魏" w:eastAsia="华文新魏"/>
          <w:b/>
          <w:bCs/>
          <w:color w:val="auto"/>
          <w:sz w:val="72"/>
          <w:szCs w:val="72"/>
        </w:rPr>
        <w:t>申报书</w:t>
      </w:r>
    </w:p>
    <w:p>
      <w:pPr>
        <w:spacing w:line="360" w:lineRule="auto"/>
      </w:pPr>
    </w:p>
    <w:p>
      <w:pPr>
        <w:spacing w:line="360" w:lineRule="auto"/>
      </w:pPr>
    </w:p>
    <w:p>
      <w:pPr>
        <w:spacing w:line="360" w:lineRule="auto"/>
      </w:pPr>
    </w:p>
    <w:p>
      <w:pPr>
        <w:spacing w:line="360" w:lineRule="auto"/>
        <w:rPr>
          <w:sz w:val="28"/>
          <w:szCs w:val="28"/>
        </w:rPr>
      </w:pPr>
    </w:p>
    <w:p>
      <w:pPr>
        <w:spacing w:line="360" w:lineRule="auto"/>
        <w:ind w:left="840" w:firstLine="420"/>
        <w:rPr>
          <w:rFonts w:ascii="仿宋_GB2312"/>
          <w:bCs/>
          <w:sz w:val="28"/>
          <w:szCs w:val="28"/>
          <w:u w:val="single"/>
        </w:rPr>
      </w:pPr>
      <w:r>
        <w:rPr>
          <w:rFonts w:hint="eastAsia" w:eastAsia="黑体"/>
          <w:sz w:val="28"/>
          <w:szCs w:val="28"/>
        </w:rPr>
        <w:t>项目名称：</w:t>
      </w:r>
    </w:p>
    <w:p>
      <w:pPr>
        <w:spacing w:line="360" w:lineRule="auto"/>
        <w:ind w:left="840" w:firstLine="420"/>
        <w:rPr>
          <w:rFonts w:ascii="仿宋_GB2312"/>
          <w:bCs/>
          <w:sz w:val="28"/>
          <w:szCs w:val="28"/>
          <w:u w:val="single"/>
        </w:rPr>
      </w:pPr>
      <w:r>
        <w:rPr>
          <w:rFonts w:hint="eastAsia" w:eastAsia="黑体"/>
          <w:sz w:val="28"/>
          <w:szCs w:val="28"/>
        </w:rPr>
        <w:t>选题类别：</w:t>
      </w:r>
    </w:p>
    <w:p>
      <w:pPr>
        <w:spacing w:line="360" w:lineRule="auto"/>
        <w:ind w:left="840" w:firstLine="420"/>
        <w:rPr>
          <w:rFonts w:eastAsia="黑体"/>
          <w:w w:val="80"/>
          <w:sz w:val="28"/>
          <w:szCs w:val="28"/>
        </w:rPr>
      </w:pPr>
      <w:r>
        <w:rPr>
          <w:rFonts w:hint="eastAsia" w:eastAsia="黑体"/>
          <w:sz w:val="28"/>
          <w:szCs w:val="28"/>
        </w:rPr>
        <w:t>项目主持人：</w:t>
      </w:r>
    </w:p>
    <w:p>
      <w:pPr>
        <w:spacing w:line="360" w:lineRule="auto"/>
        <w:ind w:left="840" w:firstLine="420"/>
        <w:rPr>
          <w:rFonts w:eastAsia="黑体"/>
          <w:sz w:val="28"/>
          <w:szCs w:val="28"/>
        </w:rPr>
      </w:pPr>
      <w:r>
        <w:rPr>
          <w:rFonts w:hint="eastAsia" w:eastAsia="黑体"/>
          <w:sz w:val="28"/>
          <w:szCs w:val="28"/>
        </w:rPr>
        <w:t>所属部门：</w:t>
      </w:r>
    </w:p>
    <w:p>
      <w:pPr>
        <w:spacing w:line="360" w:lineRule="auto"/>
        <w:ind w:left="840" w:firstLine="420"/>
        <w:rPr>
          <w:rFonts w:ascii="仿宋_GB2312"/>
          <w:bCs/>
          <w:sz w:val="28"/>
          <w:szCs w:val="28"/>
          <w:u w:val="single"/>
        </w:rPr>
      </w:pPr>
      <w:r>
        <w:rPr>
          <w:rFonts w:hint="eastAsia" w:eastAsia="黑体"/>
          <w:sz w:val="28"/>
          <w:szCs w:val="28"/>
        </w:rPr>
        <w:t>联系电话：</w:t>
      </w:r>
    </w:p>
    <w:p>
      <w:pPr>
        <w:spacing w:line="360" w:lineRule="auto"/>
        <w:ind w:left="840" w:firstLine="420"/>
        <w:rPr>
          <w:rFonts w:ascii="仿宋_GB2312"/>
          <w:bCs/>
          <w:sz w:val="28"/>
          <w:szCs w:val="28"/>
          <w:u w:val="single"/>
        </w:rPr>
      </w:pPr>
      <w:r>
        <w:rPr>
          <w:rFonts w:hint="eastAsia" w:eastAsia="黑体"/>
          <w:sz w:val="28"/>
          <w:szCs w:val="28"/>
        </w:rPr>
        <w:t>电子邮箱：</w:t>
      </w:r>
    </w:p>
    <w:p>
      <w:pPr>
        <w:spacing w:line="360" w:lineRule="auto"/>
        <w:ind w:left="840" w:firstLine="420"/>
        <w:rPr>
          <w:sz w:val="28"/>
          <w:szCs w:val="28"/>
        </w:rPr>
      </w:pPr>
      <w:r>
        <w:rPr>
          <w:rFonts w:hint="eastAsia" w:eastAsia="黑体"/>
          <w:sz w:val="28"/>
          <w:szCs w:val="28"/>
        </w:rPr>
        <w:t>填表日期：</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jc w:val="center"/>
        <w:rPr>
          <w:rFonts w:ascii="姚体"/>
          <w:b/>
          <w:sz w:val="30"/>
          <w:szCs w:val="30"/>
        </w:rPr>
      </w:pPr>
    </w:p>
    <w:p>
      <w:pPr>
        <w:spacing w:line="360" w:lineRule="auto"/>
        <w:jc w:val="center"/>
        <w:rPr>
          <w:rFonts w:ascii="姚体"/>
          <w:b/>
          <w:sz w:val="30"/>
          <w:szCs w:val="30"/>
        </w:rPr>
      </w:pPr>
      <w:r>
        <w:rPr>
          <w:rFonts w:hint="eastAsia" w:ascii="宋体" w:hAnsi="宋体" w:cs="宋体"/>
          <w:b/>
          <w:sz w:val="30"/>
          <w:szCs w:val="30"/>
        </w:rPr>
        <w:t>四川艺术职业学院</w:t>
      </w:r>
      <w:r>
        <w:rPr>
          <w:rFonts w:hint="eastAsia" w:ascii="宋体" w:hAnsi="宋体"/>
          <w:b/>
          <w:sz w:val="30"/>
          <w:szCs w:val="30"/>
        </w:rPr>
        <w:t>制</w:t>
      </w:r>
    </w:p>
    <w:p>
      <w:pPr>
        <w:spacing w:line="360" w:lineRule="auto"/>
      </w:pPr>
    </w:p>
    <w:p>
      <w:pPr>
        <w:jc w:val="center"/>
        <w:rPr>
          <w:rFonts w:ascii="黑体" w:eastAsia="黑体"/>
          <w:sz w:val="44"/>
        </w:rPr>
      </w:pPr>
    </w:p>
    <w:p>
      <w:pPr>
        <w:jc w:val="center"/>
        <w:rPr>
          <w:rFonts w:ascii="楷体" w:hAnsi="楷体" w:eastAsia="楷体"/>
          <w:b/>
          <w:sz w:val="44"/>
        </w:rPr>
      </w:pPr>
    </w:p>
    <w:p>
      <w:pPr>
        <w:jc w:val="center"/>
        <w:rPr>
          <w:rFonts w:ascii="楷体" w:hAnsi="楷体" w:eastAsia="楷体"/>
          <w:b/>
          <w:sz w:val="44"/>
        </w:rPr>
      </w:pPr>
      <w:r>
        <w:rPr>
          <w:rFonts w:hint="eastAsia" w:ascii="楷体" w:hAnsi="楷体" w:eastAsia="楷体"/>
          <w:b/>
          <w:sz w:val="44"/>
        </w:rPr>
        <w:t>填表说明</w:t>
      </w:r>
    </w:p>
    <w:p>
      <w:pPr>
        <w:ind w:firstLine="732"/>
        <w:jc w:val="center"/>
        <w:rPr>
          <w:rFonts w:ascii="黑体" w:eastAsia="黑体"/>
          <w:sz w:val="32"/>
        </w:rPr>
      </w:pPr>
    </w:p>
    <w:p>
      <w:pPr>
        <w:spacing w:line="520" w:lineRule="exact"/>
        <w:ind w:firstLine="600" w:firstLineChars="250"/>
        <w:rPr>
          <w:rFonts w:ascii="宋体" w:hAnsi="宋体"/>
          <w:kern w:val="0"/>
          <w:sz w:val="24"/>
          <w:lang w:val="zh-CN"/>
        </w:rPr>
      </w:pPr>
      <w:r>
        <w:rPr>
          <w:rFonts w:hint="eastAsia" w:ascii="宋体" w:hAnsi="宋体"/>
          <w:kern w:val="0"/>
          <w:sz w:val="24"/>
          <w:lang w:val="zh-CN"/>
        </w:rPr>
        <w:t>1.申报书各项内容，要实事求是，表达要明确、严谨。</w:t>
      </w:r>
    </w:p>
    <w:p>
      <w:pPr>
        <w:spacing w:line="520" w:lineRule="exact"/>
        <w:ind w:firstLine="600" w:firstLineChars="250"/>
        <w:rPr>
          <w:rFonts w:ascii="宋体" w:hAnsi="宋体"/>
          <w:kern w:val="0"/>
          <w:sz w:val="24"/>
          <w:lang w:val="zh-CN"/>
        </w:rPr>
      </w:pPr>
      <w:r>
        <w:rPr>
          <w:rFonts w:hint="eastAsia" w:ascii="宋体" w:hAnsi="宋体"/>
          <w:kern w:val="0"/>
          <w:sz w:val="24"/>
          <w:lang w:val="zh-CN"/>
        </w:rPr>
        <w:t>2.申报书须为打印件，复印时用A4复印纸，于左侧装订成册，各栏内容空格不够时，请自行适当加页。</w:t>
      </w:r>
    </w:p>
    <w:p>
      <w:pPr>
        <w:spacing w:line="520" w:lineRule="exact"/>
        <w:ind w:firstLine="600" w:firstLineChars="250"/>
      </w:pPr>
      <w:r>
        <w:rPr>
          <w:rFonts w:hint="eastAsia" w:ascii="宋体" w:hAnsi="宋体"/>
          <w:kern w:val="0"/>
          <w:sz w:val="24"/>
          <w:lang w:val="zh-CN"/>
        </w:rPr>
        <w:t>3.封面的“选题类别”请根据“四川艺术职业学院</w:t>
      </w:r>
      <w:r>
        <w:rPr>
          <w:rFonts w:hint="eastAsia" w:ascii="宋体" w:hAnsi="宋体"/>
          <w:kern w:val="0"/>
          <w:sz w:val="24"/>
          <w:lang w:val="en-US" w:eastAsia="zh-CN"/>
        </w:rPr>
        <w:t>教科研</w:t>
      </w:r>
      <w:r>
        <w:rPr>
          <w:rFonts w:hint="eastAsia" w:ascii="宋体" w:hAnsi="宋体"/>
          <w:kern w:val="0"/>
          <w:sz w:val="24"/>
          <w:lang w:val="zh-CN"/>
        </w:rPr>
        <w:t>项目申报指南”注明选题类别及编号，例如：（</w:t>
      </w:r>
      <w:r>
        <w:rPr>
          <w:rFonts w:hint="eastAsia" w:ascii="宋体" w:hAnsi="宋体"/>
          <w:kern w:val="0"/>
          <w:sz w:val="24"/>
          <w:lang w:val="en-US" w:eastAsia="zh-CN"/>
        </w:rPr>
        <w:t>三）教育综合改革</w:t>
      </w:r>
      <w:r>
        <w:rPr>
          <w:rFonts w:hint="eastAsia" w:ascii="宋体" w:hAnsi="宋体"/>
          <w:kern w:val="0"/>
          <w:sz w:val="24"/>
          <w:lang w:val="zh-CN"/>
        </w:rPr>
        <w:t>。</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jc w:val="center"/>
        <w:rPr>
          <w:rFonts w:ascii="楷体" w:hAnsi="楷体" w:eastAsia="楷体"/>
          <w:b/>
          <w:sz w:val="44"/>
        </w:rPr>
      </w:pPr>
      <w:r>
        <w:rPr>
          <w:rFonts w:hint="eastAsia" w:ascii="楷体" w:hAnsi="楷体" w:eastAsia="楷体"/>
          <w:b/>
          <w:sz w:val="44"/>
        </w:rPr>
        <w:t xml:space="preserve">申请者的承诺与成果使用授权 </w:t>
      </w:r>
    </w:p>
    <w:p>
      <w:pPr>
        <w:jc w:val="center"/>
        <w:rPr>
          <w:rFonts w:ascii="楷体" w:hAnsi="楷体" w:eastAsia="楷体"/>
          <w:b/>
          <w:sz w:val="24"/>
        </w:rPr>
      </w:pPr>
    </w:p>
    <w:p>
      <w:pPr>
        <w:spacing w:line="520" w:lineRule="exact"/>
        <w:ind w:firstLine="600" w:firstLineChars="250"/>
        <w:rPr>
          <w:rFonts w:ascii="宋体" w:hAnsi="宋体"/>
          <w:kern w:val="0"/>
          <w:sz w:val="24"/>
          <w:lang w:val="zh-CN"/>
        </w:rPr>
      </w:pPr>
      <w:r>
        <w:rPr>
          <w:rFonts w:hint="eastAsia" w:ascii="宋体" w:hAnsi="宋体"/>
          <w:kern w:val="0"/>
          <w:sz w:val="24"/>
          <w:lang w:val="zh-CN"/>
        </w:rPr>
        <w:t>本人自愿申报四川艺术职业学院</w:t>
      </w:r>
      <w:r>
        <w:rPr>
          <w:rFonts w:hint="eastAsia" w:ascii="宋体" w:hAnsi="宋体"/>
          <w:kern w:val="0"/>
          <w:sz w:val="24"/>
          <w:lang w:val="en-US" w:eastAsia="zh-CN"/>
        </w:rPr>
        <w:t>教科研</w:t>
      </w:r>
      <w:r>
        <w:rPr>
          <w:rFonts w:hint="eastAsia" w:ascii="宋体" w:hAnsi="宋体"/>
          <w:kern w:val="0"/>
          <w:sz w:val="24"/>
          <w:lang w:val="zh-CN"/>
        </w:rPr>
        <w:t>项目，认可所填写的《四川艺术职业学院</w:t>
      </w:r>
      <w:r>
        <w:rPr>
          <w:rFonts w:hint="eastAsia" w:ascii="宋体" w:hAnsi="宋体"/>
          <w:kern w:val="0"/>
          <w:sz w:val="24"/>
          <w:lang w:val="en-US" w:eastAsia="zh-CN"/>
        </w:rPr>
        <w:t>教科研</w:t>
      </w:r>
      <w:r>
        <w:rPr>
          <w:rFonts w:hint="eastAsia" w:ascii="宋体" w:hAnsi="宋体"/>
          <w:kern w:val="0"/>
          <w:sz w:val="24"/>
          <w:lang w:val="zh-CN"/>
        </w:rPr>
        <w:t>项目申报</w:t>
      </w:r>
      <w:r>
        <w:rPr>
          <w:rFonts w:hint="eastAsia" w:ascii="宋体" w:hAnsi="宋体"/>
          <w:sz w:val="24"/>
        </w:rPr>
        <w:t>书》（以下简称为《申报书》）为有约束力的协议，并承诺对所填写的《申报书》所涉及各项内容的真实性负责，保证没有知识产权争议。项目申请</w:t>
      </w:r>
      <w:r>
        <w:rPr>
          <w:rFonts w:hint="eastAsia" w:ascii="宋体" w:hAnsi="宋体"/>
          <w:kern w:val="0"/>
          <w:sz w:val="24"/>
          <w:lang w:val="zh-CN"/>
        </w:rPr>
        <w:t>如</w:t>
      </w:r>
      <w:r>
        <w:rPr>
          <w:rFonts w:hint="eastAsia" w:ascii="宋体" w:hAnsi="宋体"/>
          <w:sz w:val="24"/>
        </w:rPr>
        <w:t>获准立项</w:t>
      </w:r>
      <w:r>
        <w:rPr>
          <w:rFonts w:hint="eastAsia" w:ascii="宋体" w:hAnsi="宋体"/>
          <w:kern w:val="0"/>
          <w:sz w:val="24"/>
          <w:lang w:val="zh-CN"/>
        </w:rPr>
        <w:t>,在研究工作中，接受</w:t>
      </w:r>
      <w:r>
        <w:rPr>
          <w:rFonts w:hint="eastAsia" w:ascii="宋体" w:hAnsi="宋体"/>
          <w:sz w:val="24"/>
        </w:rPr>
        <w:t>学院</w:t>
      </w:r>
      <w:r>
        <w:rPr>
          <w:rFonts w:hint="eastAsia" w:ascii="宋体" w:hAnsi="宋体"/>
          <w:kern w:val="0"/>
          <w:sz w:val="24"/>
          <w:lang w:val="zh-CN"/>
        </w:rPr>
        <w:t xml:space="preserve">科研部门的管理，并对以下约定信守承诺： </w:t>
      </w:r>
    </w:p>
    <w:p>
      <w:pPr>
        <w:spacing w:line="440" w:lineRule="exact"/>
        <w:ind w:firstLine="480" w:firstLineChars="200"/>
        <w:rPr>
          <w:rFonts w:ascii="宋体" w:hAnsi="宋体"/>
          <w:sz w:val="24"/>
          <w:lang w:val="zh-CN"/>
        </w:rPr>
      </w:pPr>
      <w:r>
        <w:rPr>
          <w:rFonts w:hint="eastAsia" w:ascii="宋体" w:hAnsi="宋体"/>
          <w:kern w:val="0"/>
          <w:sz w:val="24"/>
          <w:lang w:val="zh-CN"/>
        </w:rPr>
        <w:t>1.遵守相关法律法规。遵守我国著作权法和专利法等相关法律法规；遵守我国政府签署加入的相关国际知识产权规定。</w:t>
      </w:r>
    </w:p>
    <w:p>
      <w:pPr>
        <w:autoSpaceDE w:val="0"/>
        <w:autoSpaceDN w:val="0"/>
        <w:adjustRightInd w:val="0"/>
        <w:spacing w:line="440" w:lineRule="exact"/>
        <w:ind w:firstLine="480" w:firstLineChars="200"/>
        <w:jc w:val="left"/>
        <w:rPr>
          <w:rFonts w:ascii="宋体" w:hAnsi="宋体"/>
          <w:kern w:val="0"/>
          <w:sz w:val="24"/>
          <w:lang w:val="zh-CN"/>
        </w:rPr>
      </w:pPr>
      <w:r>
        <w:rPr>
          <w:rFonts w:hint="eastAsia" w:ascii="宋体" w:hAnsi="宋体"/>
          <w:kern w:val="0"/>
          <w:sz w:val="24"/>
          <w:lang w:val="zh-CN"/>
        </w:rPr>
        <w:t>2.遵循学术研究的基本规范，</w:t>
      </w:r>
      <w:r>
        <w:rPr>
          <w:rFonts w:hint="eastAsia" w:ascii="宋体" w:hAnsi="宋体"/>
          <w:sz w:val="24"/>
          <w:lang w:val="zh-CN"/>
        </w:rPr>
        <w:t>恪守学术道德，</w:t>
      </w:r>
      <w:r>
        <w:rPr>
          <w:rFonts w:hint="eastAsia" w:ascii="宋体" w:hAnsi="宋体"/>
          <w:kern w:val="0"/>
          <w:sz w:val="24"/>
          <w:lang w:val="zh-CN"/>
        </w:rPr>
        <w:t>维护学术尊严。</w:t>
      </w:r>
      <w:r>
        <w:rPr>
          <w:rFonts w:hint="eastAsia" w:ascii="宋体" w:hAnsi="宋体"/>
          <w:sz w:val="24"/>
          <w:lang w:val="zh-CN"/>
        </w:rPr>
        <w:t>研究过程真实，不以任何方式抄袭、剽窃或侵吞他人学术成果，杜绝伪注、伪造、篡改文献和数据等学术不端行为；成果真实，不重复发表研究成果；</w:t>
      </w:r>
      <w:r>
        <w:rPr>
          <w:rFonts w:hint="eastAsia" w:ascii="宋体" w:hAnsi="宋体"/>
          <w:kern w:val="0"/>
          <w:sz w:val="24"/>
          <w:lang w:val="zh-CN"/>
        </w:rPr>
        <w:t>维护社会公共利益，维护学院教育教学研究项目的声誉和公信力，不以项目名义牟取不当利益。</w:t>
      </w:r>
    </w:p>
    <w:p>
      <w:pPr>
        <w:autoSpaceDE w:val="0"/>
        <w:autoSpaceDN w:val="0"/>
        <w:adjustRightInd w:val="0"/>
        <w:spacing w:line="440" w:lineRule="exact"/>
        <w:ind w:firstLine="480" w:firstLineChars="200"/>
        <w:jc w:val="left"/>
        <w:rPr>
          <w:rFonts w:ascii="宋体" w:hAnsi="宋体"/>
          <w:sz w:val="24"/>
        </w:rPr>
      </w:pPr>
      <w:r>
        <w:rPr>
          <w:rFonts w:hint="eastAsia" w:ascii="宋体" w:hAnsi="宋体"/>
          <w:kern w:val="0"/>
          <w:sz w:val="24"/>
          <w:lang w:val="zh-CN"/>
        </w:rPr>
        <w:t>3.遵守</w:t>
      </w:r>
      <w:r>
        <w:rPr>
          <w:rFonts w:hint="eastAsia" w:ascii="宋体" w:hAnsi="宋体"/>
          <w:sz w:val="24"/>
        </w:rPr>
        <w:t>四川艺术职业学院教育教学研究项目管理有关规定。</w:t>
      </w:r>
    </w:p>
    <w:p>
      <w:pPr>
        <w:autoSpaceDE w:val="0"/>
        <w:autoSpaceDN w:val="0"/>
        <w:adjustRightInd w:val="0"/>
        <w:spacing w:line="440" w:lineRule="exact"/>
        <w:ind w:firstLine="480" w:firstLineChars="200"/>
        <w:jc w:val="left"/>
        <w:rPr>
          <w:rFonts w:ascii="宋体" w:hAnsi="宋体"/>
          <w:kern w:val="0"/>
          <w:sz w:val="24"/>
          <w:lang w:val="zh-CN"/>
        </w:rPr>
      </w:pPr>
      <w:r>
        <w:rPr>
          <w:rFonts w:hint="eastAsia" w:ascii="宋体" w:hAnsi="宋体"/>
          <w:sz w:val="24"/>
        </w:rPr>
        <w:t>4.凡因项目内容、成果或研究过程引起的法律、学术、产权或经费使用问题引起的纠纷，责任由相应的项目研究人员承担。</w:t>
      </w:r>
    </w:p>
    <w:p>
      <w:pPr>
        <w:autoSpaceDE w:val="0"/>
        <w:autoSpaceDN w:val="0"/>
        <w:adjustRightInd w:val="0"/>
        <w:spacing w:line="440" w:lineRule="exact"/>
        <w:ind w:firstLine="480" w:firstLineChars="200"/>
        <w:rPr>
          <w:rFonts w:ascii="宋体" w:hAnsi="宋体"/>
          <w:kern w:val="0"/>
          <w:sz w:val="24"/>
          <w:lang w:val="zh-CN"/>
        </w:rPr>
      </w:pPr>
      <w:r>
        <w:rPr>
          <w:rFonts w:hint="eastAsia" w:ascii="宋体" w:hAnsi="宋体"/>
          <w:kern w:val="0"/>
          <w:sz w:val="24"/>
          <w:lang w:val="zh-CN"/>
        </w:rPr>
        <w:t>5.项目立项未获得资助项目或获得批准的资助经费低于申请的资助经费时，同意承担项目并按申报预期完成研究任务。</w:t>
      </w:r>
    </w:p>
    <w:p>
      <w:pPr>
        <w:autoSpaceDE w:val="0"/>
        <w:autoSpaceDN w:val="0"/>
        <w:adjustRightInd w:val="0"/>
        <w:spacing w:line="440" w:lineRule="exact"/>
        <w:ind w:firstLine="480" w:firstLineChars="200"/>
        <w:rPr>
          <w:rFonts w:ascii="宋体" w:hAnsi="宋体"/>
          <w:kern w:val="0"/>
          <w:sz w:val="24"/>
          <w:lang w:val="zh-CN"/>
        </w:rPr>
      </w:pPr>
      <w:r>
        <w:rPr>
          <w:rFonts w:hint="eastAsia" w:ascii="宋体" w:hAnsi="宋体"/>
          <w:sz w:val="24"/>
        </w:rPr>
        <w:t>6.同意四川艺术职业学院</w:t>
      </w:r>
      <w:r>
        <w:rPr>
          <w:rFonts w:hint="eastAsia" w:ascii="宋体" w:hAnsi="宋体"/>
          <w:kern w:val="0"/>
          <w:sz w:val="24"/>
          <w:lang w:val="zh-CN"/>
        </w:rPr>
        <w:t>或其授权（委托）单位</w:t>
      </w:r>
      <w:r>
        <w:rPr>
          <w:rFonts w:hint="eastAsia" w:ascii="宋体" w:hAnsi="宋体"/>
          <w:sz w:val="24"/>
        </w:rPr>
        <w:t>有权基于公益需要公布、使用、宣传《申报书》内容及相关成果。</w:t>
      </w:r>
    </w:p>
    <w:p>
      <w:pPr>
        <w:spacing w:line="580" w:lineRule="exact"/>
        <w:rPr>
          <w:rFonts w:ascii="宋体" w:hAnsi="宋体"/>
          <w:szCs w:val="21"/>
        </w:rPr>
      </w:pPr>
    </w:p>
    <w:p>
      <w:pPr>
        <w:spacing w:line="580" w:lineRule="exact"/>
        <w:rPr>
          <w:rFonts w:ascii="宋体" w:hAnsi="宋体"/>
          <w:szCs w:val="21"/>
        </w:rPr>
      </w:pPr>
    </w:p>
    <w:p>
      <w:pPr>
        <w:spacing w:line="580" w:lineRule="exact"/>
        <w:rPr>
          <w:rFonts w:ascii="宋体" w:hAnsi="宋体"/>
          <w:szCs w:val="21"/>
        </w:rPr>
      </w:pPr>
    </w:p>
    <w:p>
      <w:pPr>
        <w:spacing w:line="360" w:lineRule="exact"/>
        <w:ind w:firstLine="4080" w:firstLineChars="1700"/>
        <w:rPr>
          <w:rFonts w:ascii="宋体" w:hAnsi="宋体"/>
          <w:sz w:val="24"/>
        </w:rPr>
      </w:pPr>
      <w:r>
        <w:rPr>
          <w:rFonts w:hint="eastAsia" w:ascii="宋体" w:hAnsi="宋体"/>
          <w:sz w:val="24"/>
        </w:rPr>
        <w:t>项目负责人（签章）：_________________</w:t>
      </w:r>
    </w:p>
    <w:p>
      <w:pPr>
        <w:spacing w:line="360" w:lineRule="exact"/>
        <w:ind w:left="525" w:right="568" w:firstLine="3225"/>
        <w:jc w:val="center"/>
        <w:rPr>
          <w:rFonts w:ascii="宋体" w:hAnsi="宋体"/>
          <w:sz w:val="24"/>
        </w:rPr>
      </w:pPr>
    </w:p>
    <w:p>
      <w:pPr>
        <w:spacing w:line="360" w:lineRule="exact"/>
        <w:ind w:left="525" w:right="568" w:firstLine="3225"/>
        <w:jc w:val="center"/>
        <w:rPr>
          <w:rFonts w:ascii="宋体" w:hAnsi="宋体"/>
          <w:sz w:val="24"/>
        </w:rPr>
      </w:pPr>
      <w:r>
        <w:rPr>
          <w:rFonts w:hint="eastAsia" w:ascii="宋体" w:hAnsi="宋体"/>
          <w:sz w:val="24"/>
        </w:rPr>
        <w:t xml:space="preserve">           年    月    日</w:t>
      </w:r>
    </w:p>
    <w:p>
      <w:pPr>
        <w:rPr>
          <w:rFonts w:ascii="楷体_GB2312" w:eastAsia="楷体_GB2312"/>
          <w:b/>
          <w:sz w:val="30"/>
          <w:szCs w:val="30"/>
        </w:rPr>
      </w:pPr>
    </w:p>
    <w:p>
      <w:pPr>
        <w:rPr>
          <w:rFonts w:ascii="楷体_GB2312" w:eastAsia="楷体_GB2312"/>
          <w:b/>
          <w:sz w:val="30"/>
          <w:szCs w:val="30"/>
        </w:rPr>
      </w:pPr>
    </w:p>
    <w:p>
      <w:pPr>
        <w:jc w:val="left"/>
        <w:outlineLvl w:val="0"/>
        <w:rPr>
          <w:rFonts w:eastAsia="黑体"/>
          <w:sz w:val="30"/>
        </w:rPr>
      </w:pPr>
      <w:r>
        <w:rPr>
          <w:rFonts w:hint="eastAsia" w:eastAsia="黑体"/>
          <w:sz w:val="30"/>
        </w:rPr>
        <w:t>一、项目基本信息</w:t>
      </w:r>
    </w:p>
    <w:tbl>
      <w:tblPr>
        <w:tblStyle w:val="5"/>
        <w:tblW w:w="10039" w:type="dxa"/>
        <w:tblInd w:w="-87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1"/>
        <w:gridCol w:w="625"/>
        <w:gridCol w:w="347"/>
        <w:gridCol w:w="422"/>
        <w:gridCol w:w="14"/>
        <w:gridCol w:w="411"/>
        <w:gridCol w:w="8"/>
        <w:gridCol w:w="842"/>
        <w:gridCol w:w="407"/>
        <w:gridCol w:w="869"/>
        <w:gridCol w:w="440"/>
        <w:gridCol w:w="283"/>
        <w:gridCol w:w="139"/>
        <w:gridCol w:w="428"/>
        <w:gridCol w:w="397"/>
        <w:gridCol w:w="445"/>
        <w:gridCol w:w="9"/>
        <w:gridCol w:w="141"/>
        <w:gridCol w:w="423"/>
        <w:gridCol w:w="844"/>
        <w:gridCol w:w="9"/>
        <w:gridCol w:w="397"/>
        <w:gridCol w:w="162"/>
        <w:gridCol w:w="1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7" w:hRule="atLeast"/>
        </w:trPr>
        <w:tc>
          <w:tcPr>
            <w:tcW w:w="1523" w:type="dxa"/>
            <w:gridSpan w:val="3"/>
            <w:tcBorders>
              <w:top w:val="single" w:color="auto" w:sz="12" w:space="0"/>
            </w:tcBorders>
            <w:vAlign w:val="center"/>
          </w:tcPr>
          <w:p>
            <w:pPr>
              <w:jc w:val="center"/>
              <w:rPr>
                <w:rFonts w:ascii="宋体" w:hAnsi="宋体"/>
                <w:sz w:val="24"/>
              </w:rPr>
            </w:pPr>
            <w:r>
              <w:rPr>
                <w:rFonts w:hint="eastAsia" w:ascii="宋体" w:hAnsi="宋体"/>
                <w:sz w:val="24"/>
              </w:rPr>
              <w:t>项目名称</w:t>
            </w:r>
          </w:p>
        </w:tc>
        <w:tc>
          <w:tcPr>
            <w:tcW w:w="8516" w:type="dxa"/>
            <w:gridSpan w:val="21"/>
            <w:tcBorders>
              <w:top w:val="single" w:color="auto" w:sz="12" w:space="0"/>
              <w:bottom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1523" w:type="dxa"/>
            <w:gridSpan w:val="3"/>
            <w:vAlign w:val="center"/>
          </w:tcPr>
          <w:p>
            <w:pPr>
              <w:jc w:val="center"/>
              <w:rPr>
                <w:rFonts w:ascii="宋体" w:hAnsi="宋体"/>
                <w:sz w:val="24"/>
              </w:rPr>
            </w:pPr>
            <w:r>
              <w:rPr>
                <w:rFonts w:hint="eastAsia" w:ascii="宋体" w:hAnsi="宋体"/>
                <w:sz w:val="24"/>
              </w:rPr>
              <w:t>主 题 词</w:t>
            </w:r>
          </w:p>
        </w:tc>
        <w:tc>
          <w:tcPr>
            <w:tcW w:w="8516" w:type="dxa"/>
            <w:gridSpan w:val="21"/>
            <w:tcBorders>
              <w:top w:val="single" w:color="auto" w:sz="12" w:space="0"/>
              <w:bottom w:val="single" w:color="auto" w:sz="6"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1523" w:type="dxa"/>
            <w:gridSpan w:val="3"/>
            <w:tcBorders>
              <w:right w:val="single" w:color="auto" w:sz="4" w:space="0"/>
            </w:tcBorders>
            <w:vAlign w:val="center"/>
          </w:tcPr>
          <w:p>
            <w:pPr>
              <w:jc w:val="center"/>
              <w:rPr>
                <w:rFonts w:ascii="宋体" w:hAnsi="宋体"/>
                <w:sz w:val="24"/>
              </w:rPr>
            </w:pPr>
            <w:r>
              <w:rPr>
                <w:rFonts w:hint="eastAsia" w:ascii="宋体" w:hAnsi="宋体"/>
                <w:sz w:val="24"/>
              </w:rPr>
              <w:t>项目类别</w:t>
            </w:r>
          </w:p>
        </w:tc>
        <w:tc>
          <w:tcPr>
            <w:tcW w:w="847" w:type="dxa"/>
            <w:gridSpan w:val="3"/>
            <w:tcBorders>
              <w:top w:val="single" w:color="auto" w:sz="6" w:space="0"/>
              <w:left w:val="single" w:color="auto" w:sz="4" w:space="0"/>
            </w:tcBorders>
            <w:vAlign w:val="center"/>
          </w:tcPr>
          <w:p>
            <w:pPr>
              <w:jc w:val="center"/>
              <w:rPr>
                <w:rFonts w:ascii="宋体" w:hAnsi="宋体"/>
                <w:sz w:val="24"/>
              </w:rPr>
            </w:pPr>
          </w:p>
        </w:tc>
        <w:tc>
          <w:tcPr>
            <w:tcW w:w="7669" w:type="dxa"/>
            <w:gridSpan w:val="18"/>
            <w:tcBorders>
              <w:top w:val="single" w:color="auto" w:sz="6" w:space="0"/>
            </w:tcBorders>
            <w:vAlign w:val="center"/>
          </w:tcPr>
          <w:p>
            <w:pPr>
              <w:ind w:firstLine="482" w:firstLineChars="200"/>
              <w:rPr>
                <w:rFonts w:ascii="宋体" w:hAnsi="宋体"/>
                <w:sz w:val="24"/>
              </w:rPr>
            </w:pPr>
            <w:r>
              <w:rPr>
                <w:rFonts w:hint="eastAsia" w:ascii="宋体" w:hAnsi="宋体"/>
                <w:b/>
                <w:sz w:val="24"/>
              </w:rPr>
              <w:t>A</w:t>
            </w:r>
            <w:r>
              <w:rPr>
                <w:rFonts w:ascii="宋体" w:hAnsi="宋体"/>
                <w:b/>
                <w:sz w:val="24"/>
              </w:rPr>
              <w:t>.</w:t>
            </w:r>
            <w:r>
              <w:rPr>
                <w:rFonts w:hint="eastAsia" w:ascii="宋体" w:hAnsi="宋体"/>
                <w:sz w:val="24"/>
              </w:rPr>
              <w:t xml:space="preserve"> 重点项目    </w:t>
            </w:r>
            <w:r>
              <w:rPr>
                <w:rFonts w:hint="eastAsia" w:ascii="宋体" w:hAnsi="宋体"/>
                <w:b/>
                <w:sz w:val="24"/>
              </w:rPr>
              <w:t>B</w:t>
            </w:r>
            <w:r>
              <w:rPr>
                <w:rFonts w:ascii="宋体" w:hAnsi="宋体"/>
                <w:b/>
                <w:sz w:val="24"/>
              </w:rPr>
              <w:t>.</w:t>
            </w:r>
            <w:r>
              <w:rPr>
                <w:rFonts w:hint="eastAsia" w:ascii="宋体" w:hAnsi="宋体"/>
                <w:sz w:val="24"/>
              </w:rPr>
              <w:t xml:space="preserve"> 一般项目    </w:t>
            </w:r>
            <w:r>
              <w:rPr>
                <w:rFonts w:hint="eastAsia" w:ascii="宋体" w:hAnsi="宋体"/>
                <w:b/>
                <w:sz w:val="24"/>
              </w:rPr>
              <w:t>C</w:t>
            </w:r>
            <w:r>
              <w:rPr>
                <w:rFonts w:ascii="宋体" w:hAnsi="宋体"/>
                <w:b/>
                <w:sz w:val="24"/>
              </w:rPr>
              <w:t>.</w:t>
            </w:r>
            <w:r>
              <w:rPr>
                <w:rFonts w:hint="eastAsia"/>
                <w:sz w:val="24"/>
              </w:rPr>
              <w:t>青年项目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2378" w:type="dxa"/>
            <w:gridSpan w:val="7"/>
            <w:vAlign w:val="center"/>
          </w:tcPr>
          <w:p>
            <w:pPr>
              <w:jc w:val="center"/>
              <w:rPr>
                <w:rFonts w:ascii="宋体" w:hAnsi="宋体"/>
                <w:sz w:val="24"/>
              </w:rPr>
            </w:pPr>
            <w:r>
              <w:rPr>
                <w:rFonts w:hint="eastAsia" w:ascii="宋体" w:hAnsi="宋体"/>
                <w:sz w:val="24"/>
              </w:rPr>
              <w:t>主持人姓名</w:t>
            </w:r>
          </w:p>
        </w:tc>
        <w:tc>
          <w:tcPr>
            <w:tcW w:w="1249" w:type="dxa"/>
            <w:gridSpan w:val="2"/>
            <w:vAlign w:val="center"/>
          </w:tcPr>
          <w:p>
            <w:pPr>
              <w:jc w:val="center"/>
              <w:rPr>
                <w:rFonts w:ascii="宋体" w:hAnsi="宋体"/>
                <w:sz w:val="24"/>
              </w:rPr>
            </w:pPr>
          </w:p>
        </w:tc>
        <w:tc>
          <w:tcPr>
            <w:tcW w:w="869" w:type="dxa"/>
            <w:vAlign w:val="center"/>
          </w:tcPr>
          <w:p>
            <w:pPr>
              <w:jc w:val="center"/>
              <w:rPr>
                <w:rFonts w:ascii="宋体" w:hAnsi="宋体"/>
                <w:sz w:val="24"/>
              </w:rPr>
            </w:pPr>
            <w:r>
              <w:rPr>
                <w:rFonts w:hint="eastAsia" w:ascii="宋体" w:hAnsi="宋体"/>
                <w:sz w:val="24"/>
              </w:rPr>
              <w:t>性别</w:t>
            </w:r>
          </w:p>
        </w:tc>
        <w:tc>
          <w:tcPr>
            <w:tcW w:w="862" w:type="dxa"/>
            <w:gridSpan w:val="3"/>
            <w:vAlign w:val="center"/>
          </w:tcPr>
          <w:p>
            <w:pPr>
              <w:jc w:val="center"/>
              <w:rPr>
                <w:rFonts w:ascii="宋体" w:hAnsi="宋体"/>
                <w:sz w:val="24"/>
              </w:rPr>
            </w:pPr>
          </w:p>
        </w:tc>
        <w:tc>
          <w:tcPr>
            <w:tcW w:w="825" w:type="dxa"/>
            <w:gridSpan w:val="2"/>
            <w:vAlign w:val="center"/>
          </w:tcPr>
          <w:p>
            <w:pPr>
              <w:jc w:val="center"/>
              <w:rPr>
                <w:rFonts w:ascii="宋体" w:hAnsi="宋体"/>
                <w:sz w:val="24"/>
              </w:rPr>
            </w:pPr>
            <w:r>
              <w:rPr>
                <w:rFonts w:hint="eastAsia" w:ascii="宋体" w:hAnsi="宋体"/>
                <w:sz w:val="24"/>
              </w:rPr>
              <w:t>民族</w:t>
            </w:r>
          </w:p>
        </w:tc>
        <w:tc>
          <w:tcPr>
            <w:tcW w:w="1018" w:type="dxa"/>
            <w:gridSpan w:val="4"/>
            <w:vAlign w:val="center"/>
          </w:tcPr>
          <w:p>
            <w:pPr>
              <w:jc w:val="center"/>
              <w:rPr>
                <w:rFonts w:ascii="宋体" w:hAnsi="宋体"/>
                <w:sz w:val="24"/>
              </w:rPr>
            </w:pPr>
          </w:p>
        </w:tc>
        <w:tc>
          <w:tcPr>
            <w:tcW w:w="1250" w:type="dxa"/>
            <w:gridSpan w:val="3"/>
            <w:vAlign w:val="center"/>
          </w:tcPr>
          <w:p>
            <w:pPr>
              <w:jc w:val="center"/>
              <w:rPr>
                <w:rFonts w:ascii="宋体" w:hAnsi="宋体"/>
                <w:sz w:val="24"/>
              </w:rPr>
            </w:pPr>
            <w:r>
              <w:rPr>
                <w:rFonts w:hint="eastAsia" w:ascii="宋体" w:hAnsi="宋体"/>
                <w:sz w:val="24"/>
              </w:rPr>
              <w:t>出生年月</w:t>
            </w:r>
          </w:p>
        </w:tc>
        <w:tc>
          <w:tcPr>
            <w:tcW w:w="1588" w:type="dxa"/>
            <w:gridSpan w:val="2"/>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2378" w:type="dxa"/>
            <w:gridSpan w:val="7"/>
            <w:vAlign w:val="center"/>
          </w:tcPr>
          <w:p>
            <w:pPr>
              <w:jc w:val="center"/>
              <w:rPr>
                <w:rFonts w:ascii="宋体" w:hAnsi="宋体"/>
                <w:sz w:val="24"/>
              </w:rPr>
            </w:pPr>
            <w:r>
              <w:rPr>
                <w:rFonts w:hint="eastAsia" w:ascii="宋体" w:hAnsi="宋体"/>
                <w:sz w:val="24"/>
              </w:rPr>
              <w:t>专业技术职务</w:t>
            </w:r>
          </w:p>
        </w:tc>
        <w:tc>
          <w:tcPr>
            <w:tcW w:w="2980" w:type="dxa"/>
            <w:gridSpan w:val="6"/>
            <w:vAlign w:val="center"/>
          </w:tcPr>
          <w:p>
            <w:pPr>
              <w:jc w:val="center"/>
              <w:rPr>
                <w:rFonts w:ascii="宋体" w:hAnsi="宋体"/>
                <w:sz w:val="24"/>
              </w:rPr>
            </w:pPr>
          </w:p>
        </w:tc>
        <w:tc>
          <w:tcPr>
            <w:tcW w:w="1843" w:type="dxa"/>
            <w:gridSpan w:val="6"/>
            <w:vAlign w:val="center"/>
          </w:tcPr>
          <w:p>
            <w:pPr>
              <w:jc w:val="center"/>
              <w:rPr>
                <w:rFonts w:ascii="宋体" w:hAnsi="宋体"/>
                <w:sz w:val="24"/>
              </w:rPr>
            </w:pPr>
            <w:r>
              <w:rPr>
                <w:rFonts w:hint="eastAsia" w:ascii="宋体" w:hAnsi="宋体"/>
                <w:sz w:val="24"/>
              </w:rPr>
              <w:t>研究专长</w:t>
            </w:r>
          </w:p>
        </w:tc>
        <w:tc>
          <w:tcPr>
            <w:tcW w:w="2838" w:type="dxa"/>
            <w:gridSpan w:val="5"/>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2378" w:type="dxa"/>
            <w:gridSpan w:val="7"/>
            <w:vAlign w:val="center"/>
          </w:tcPr>
          <w:p>
            <w:pPr>
              <w:jc w:val="center"/>
              <w:rPr>
                <w:rFonts w:ascii="宋体" w:hAnsi="宋体"/>
                <w:sz w:val="24"/>
              </w:rPr>
            </w:pPr>
            <w:r>
              <w:rPr>
                <w:rFonts w:hint="eastAsia" w:ascii="宋体" w:hAnsi="宋体"/>
                <w:sz w:val="24"/>
              </w:rPr>
              <w:t>最后学历/学位</w:t>
            </w:r>
          </w:p>
        </w:tc>
        <w:tc>
          <w:tcPr>
            <w:tcW w:w="7661" w:type="dxa"/>
            <w:gridSpan w:val="17"/>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523" w:type="dxa"/>
            <w:gridSpan w:val="3"/>
            <w:vMerge w:val="restart"/>
            <w:vAlign w:val="center"/>
          </w:tcPr>
          <w:p>
            <w:pPr>
              <w:rPr>
                <w:rFonts w:ascii="宋体" w:hAnsi="宋体"/>
                <w:sz w:val="24"/>
              </w:rPr>
            </w:pPr>
            <w:r>
              <w:rPr>
                <w:rFonts w:hint="eastAsia" w:ascii="宋体" w:hAnsi="宋体"/>
                <w:sz w:val="24"/>
              </w:rPr>
              <w:t>项目主持人（近三年教学工作简历）</w:t>
            </w:r>
          </w:p>
        </w:tc>
        <w:tc>
          <w:tcPr>
            <w:tcW w:w="1697" w:type="dxa"/>
            <w:gridSpan w:val="5"/>
            <w:tcBorders>
              <w:right w:val="single" w:color="auto" w:sz="4" w:space="0"/>
            </w:tcBorders>
            <w:vAlign w:val="center"/>
          </w:tcPr>
          <w:p>
            <w:pPr>
              <w:jc w:val="center"/>
              <w:rPr>
                <w:rFonts w:ascii="宋体" w:hAnsi="宋体"/>
                <w:sz w:val="24"/>
              </w:rPr>
            </w:pPr>
            <w:r>
              <w:rPr>
                <w:rFonts w:ascii="宋体" w:hAnsi="宋体"/>
                <w:sz w:val="24"/>
              </w:rPr>
              <w:t>时</w:t>
            </w:r>
            <w:r>
              <w:rPr>
                <w:rFonts w:hint="eastAsia" w:ascii="宋体" w:hAnsi="宋体"/>
                <w:sz w:val="24"/>
              </w:rPr>
              <w:t xml:space="preserve">  </w:t>
            </w:r>
            <w:r>
              <w:rPr>
                <w:rFonts w:ascii="宋体" w:hAnsi="宋体"/>
                <w:sz w:val="24"/>
              </w:rPr>
              <w:t>间</w:t>
            </w:r>
          </w:p>
        </w:tc>
        <w:tc>
          <w:tcPr>
            <w:tcW w:w="1716" w:type="dxa"/>
            <w:gridSpan w:val="3"/>
            <w:tcBorders>
              <w:left w:val="single" w:color="auto" w:sz="4" w:space="0"/>
              <w:right w:val="single" w:color="auto" w:sz="4" w:space="0"/>
            </w:tcBorders>
            <w:vAlign w:val="center"/>
          </w:tcPr>
          <w:p>
            <w:pPr>
              <w:jc w:val="center"/>
              <w:rPr>
                <w:rFonts w:ascii="宋体" w:hAnsi="宋体"/>
                <w:sz w:val="24"/>
              </w:rPr>
            </w:pPr>
            <w:r>
              <w:rPr>
                <w:rFonts w:hint="eastAsia" w:ascii="宋体" w:hAnsi="宋体"/>
                <w:sz w:val="24"/>
              </w:rPr>
              <w:t>课程名称</w:t>
            </w:r>
          </w:p>
        </w:tc>
        <w:tc>
          <w:tcPr>
            <w:tcW w:w="1692" w:type="dxa"/>
            <w:gridSpan w:val="5"/>
            <w:tcBorders>
              <w:left w:val="single" w:color="auto" w:sz="4" w:space="0"/>
              <w:right w:val="single" w:color="auto" w:sz="4" w:space="0"/>
            </w:tcBorders>
            <w:vAlign w:val="center"/>
          </w:tcPr>
          <w:p>
            <w:pPr>
              <w:jc w:val="center"/>
              <w:rPr>
                <w:rFonts w:ascii="宋体" w:hAnsi="宋体"/>
                <w:sz w:val="24"/>
              </w:rPr>
            </w:pPr>
            <w:r>
              <w:rPr>
                <w:rFonts w:hint="eastAsia" w:ascii="宋体" w:hAnsi="宋体"/>
                <w:sz w:val="24"/>
              </w:rPr>
              <w:t>授课对象</w:t>
            </w:r>
          </w:p>
        </w:tc>
        <w:tc>
          <w:tcPr>
            <w:tcW w:w="1417" w:type="dxa"/>
            <w:gridSpan w:val="4"/>
            <w:tcBorders>
              <w:left w:val="single" w:color="auto" w:sz="4" w:space="0"/>
              <w:right w:val="single" w:color="auto" w:sz="4" w:space="0"/>
            </w:tcBorders>
            <w:vAlign w:val="center"/>
          </w:tcPr>
          <w:p>
            <w:pPr>
              <w:jc w:val="center"/>
              <w:rPr>
                <w:rFonts w:ascii="宋体" w:hAnsi="宋体"/>
                <w:sz w:val="24"/>
              </w:rPr>
            </w:pPr>
            <w:r>
              <w:rPr>
                <w:rFonts w:hint="eastAsia" w:ascii="宋体" w:hAnsi="宋体"/>
                <w:sz w:val="24"/>
              </w:rPr>
              <w:t>学  时</w:t>
            </w:r>
          </w:p>
        </w:tc>
        <w:tc>
          <w:tcPr>
            <w:tcW w:w="1994" w:type="dxa"/>
            <w:gridSpan w:val="4"/>
            <w:tcBorders>
              <w:left w:val="single" w:color="auto" w:sz="4" w:space="0"/>
            </w:tcBorders>
            <w:vAlign w:val="center"/>
          </w:tcPr>
          <w:p>
            <w:pPr>
              <w:jc w:val="center"/>
              <w:rPr>
                <w:rFonts w:ascii="宋体" w:hAnsi="宋体"/>
                <w:sz w:val="24"/>
              </w:rPr>
            </w:pPr>
            <w:r>
              <w:rPr>
                <w:rFonts w:hint="eastAsia" w:ascii="宋体" w:hAnsi="宋体"/>
                <w:sz w:val="24"/>
              </w:rPr>
              <w:t>所 在 院 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523" w:type="dxa"/>
            <w:gridSpan w:val="3"/>
            <w:vMerge w:val="continue"/>
            <w:vAlign w:val="center"/>
          </w:tcPr>
          <w:p>
            <w:pPr>
              <w:jc w:val="center"/>
              <w:rPr>
                <w:rFonts w:ascii="宋体" w:hAnsi="宋体"/>
                <w:sz w:val="24"/>
              </w:rPr>
            </w:pPr>
          </w:p>
        </w:tc>
        <w:tc>
          <w:tcPr>
            <w:tcW w:w="1697" w:type="dxa"/>
            <w:gridSpan w:val="5"/>
            <w:tcBorders>
              <w:bottom w:val="single" w:color="auto" w:sz="4" w:space="0"/>
              <w:right w:val="single" w:color="auto" w:sz="4" w:space="0"/>
            </w:tcBorders>
            <w:vAlign w:val="center"/>
          </w:tcPr>
          <w:p>
            <w:pPr>
              <w:jc w:val="center"/>
              <w:rPr>
                <w:rFonts w:ascii="宋体" w:hAnsi="宋体"/>
                <w:sz w:val="24"/>
              </w:rPr>
            </w:pPr>
          </w:p>
        </w:tc>
        <w:tc>
          <w:tcPr>
            <w:tcW w:w="1716" w:type="dxa"/>
            <w:gridSpan w:val="3"/>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692" w:type="dxa"/>
            <w:gridSpan w:val="5"/>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417" w:type="dxa"/>
            <w:gridSpan w:val="4"/>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994" w:type="dxa"/>
            <w:gridSpan w:val="4"/>
            <w:tcBorders>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523" w:type="dxa"/>
            <w:gridSpan w:val="3"/>
            <w:vMerge w:val="continue"/>
            <w:vAlign w:val="center"/>
          </w:tcPr>
          <w:p>
            <w:pPr>
              <w:jc w:val="center"/>
              <w:rPr>
                <w:rFonts w:ascii="宋体" w:hAnsi="宋体"/>
                <w:sz w:val="24"/>
              </w:rPr>
            </w:pPr>
          </w:p>
        </w:tc>
        <w:tc>
          <w:tcPr>
            <w:tcW w:w="1697" w:type="dxa"/>
            <w:gridSpan w:val="5"/>
            <w:tcBorders>
              <w:top w:val="single" w:color="auto" w:sz="4" w:space="0"/>
              <w:right w:val="single" w:color="auto" w:sz="4" w:space="0"/>
            </w:tcBorders>
            <w:vAlign w:val="center"/>
          </w:tcPr>
          <w:p>
            <w:pPr>
              <w:jc w:val="center"/>
              <w:rPr>
                <w:rFonts w:ascii="宋体" w:hAnsi="宋体"/>
                <w:sz w:val="24"/>
              </w:rPr>
            </w:pPr>
          </w:p>
        </w:tc>
        <w:tc>
          <w:tcPr>
            <w:tcW w:w="1716" w:type="dxa"/>
            <w:gridSpan w:val="3"/>
            <w:tcBorders>
              <w:top w:val="single" w:color="auto" w:sz="4" w:space="0"/>
              <w:left w:val="single" w:color="auto" w:sz="4" w:space="0"/>
              <w:right w:val="single" w:color="auto" w:sz="4" w:space="0"/>
            </w:tcBorders>
            <w:vAlign w:val="center"/>
          </w:tcPr>
          <w:p>
            <w:pPr>
              <w:jc w:val="center"/>
              <w:rPr>
                <w:rFonts w:ascii="宋体" w:hAnsi="宋体"/>
                <w:sz w:val="24"/>
              </w:rPr>
            </w:pPr>
          </w:p>
        </w:tc>
        <w:tc>
          <w:tcPr>
            <w:tcW w:w="1692" w:type="dxa"/>
            <w:gridSpan w:val="5"/>
            <w:tcBorders>
              <w:top w:val="single" w:color="auto" w:sz="4" w:space="0"/>
              <w:left w:val="single" w:color="auto" w:sz="4" w:space="0"/>
              <w:right w:val="single" w:color="auto" w:sz="4" w:space="0"/>
            </w:tcBorders>
            <w:vAlign w:val="center"/>
          </w:tcPr>
          <w:p>
            <w:pPr>
              <w:jc w:val="center"/>
              <w:rPr>
                <w:rFonts w:ascii="宋体" w:hAnsi="宋体"/>
                <w:sz w:val="24"/>
              </w:rPr>
            </w:pPr>
          </w:p>
        </w:tc>
        <w:tc>
          <w:tcPr>
            <w:tcW w:w="1417" w:type="dxa"/>
            <w:gridSpan w:val="4"/>
            <w:tcBorders>
              <w:top w:val="single" w:color="auto" w:sz="4" w:space="0"/>
              <w:left w:val="single" w:color="auto" w:sz="4" w:space="0"/>
              <w:right w:val="single" w:color="auto" w:sz="4" w:space="0"/>
            </w:tcBorders>
            <w:vAlign w:val="center"/>
          </w:tcPr>
          <w:p>
            <w:pPr>
              <w:jc w:val="center"/>
              <w:rPr>
                <w:rFonts w:ascii="宋体" w:hAnsi="宋体"/>
                <w:sz w:val="24"/>
              </w:rPr>
            </w:pPr>
          </w:p>
        </w:tc>
        <w:tc>
          <w:tcPr>
            <w:tcW w:w="1994" w:type="dxa"/>
            <w:gridSpan w:val="4"/>
            <w:tcBorders>
              <w:top w:val="single" w:color="auto" w:sz="4" w:space="0"/>
              <w:left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1523" w:type="dxa"/>
            <w:gridSpan w:val="3"/>
            <w:vMerge w:val="continue"/>
            <w:vAlign w:val="center"/>
          </w:tcPr>
          <w:p>
            <w:pPr>
              <w:jc w:val="center"/>
              <w:rPr>
                <w:rFonts w:ascii="宋体" w:hAnsi="宋体"/>
                <w:sz w:val="24"/>
              </w:rPr>
            </w:pPr>
          </w:p>
        </w:tc>
        <w:tc>
          <w:tcPr>
            <w:tcW w:w="1697" w:type="dxa"/>
            <w:gridSpan w:val="5"/>
            <w:tcBorders>
              <w:bottom w:val="single" w:color="auto" w:sz="4" w:space="0"/>
              <w:right w:val="single" w:color="auto" w:sz="4" w:space="0"/>
            </w:tcBorders>
            <w:vAlign w:val="center"/>
          </w:tcPr>
          <w:p>
            <w:pPr>
              <w:jc w:val="center"/>
              <w:rPr>
                <w:rFonts w:ascii="宋体" w:hAnsi="宋体"/>
                <w:sz w:val="24"/>
              </w:rPr>
            </w:pPr>
          </w:p>
        </w:tc>
        <w:tc>
          <w:tcPr>
            <w:tcW w:w="1716" w:type="dxa"/>
            <w:gridSpan w:val="3"/>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692" w:type="dxa"/>
            <w:gridSpan w:val="5"/>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417" w:type="dxa"/>
            <w:gridSpan w:val="4"/>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994" w:type="dxa"/>
            <w:gridSpan w:val="4"/>
            <w:tcBorders>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1523" w:type="dxa"/>
            <w:gridSpan w:val="3"/>
            <w:vMerge w:val="continue"/>
            <w:vAlign w:val="center"/>
          </w:tcPr>
          <w:p>
            <w:pPr>
              <w:jc w:val="center"/>
              <w:rPr>
                <w:rFonts w:ascii="宋体" w:hAnsi="宋体"/>
                <w:sz w:val="24"/>
              </w:rPr>
            </w:pPr>
          </w:p>
        </w:tc>
        <w:tc>
          <w:tcPr>
            <w:tcW w:w="1697" w:type="dxa"/>
            <w:gridSpan w:val="5"/>
            <w:tcBorders>
              <w:top w:val="single" w:color="auto" w:sz="4" w:space="0"/>
              <w:right w:val="single" w:color="auto" w:sz="4" w:space="0"/>
            </w:tcBorders>
            <w:vAlign w:val="center"/>
          </w:tcPr>
          <w:p>
            <w:pPr>
              <w:jc w:val="center"/>
              <w:rPr>
                <w:rFonts w:ascii="宋体" w:hAnsi="宋体"/>
                <w:sz w:val="24"/>
              </w:rPr>
            </w:pPr>
          </w:p>
        </w:tc>
        <w:tc>
          <w:tcPr>
            <w:tcW w:w="1716" w:type="dxa"/>
            <w:gridSpan w:val="3"/>
            <w:tcBorders>
              <w:top w:val="single" w:color="auto" w:sz="4" w:space="0"/>
              <w:left w:val="single" w:color="auto" w:sz="4" w:space="0"/>
              <w:right w:val="single" w:color="auto" w:sz="4" w:space="0"/>
            </w:tcBorders>
            <w:vAlign w:val="center"/>
          </w:tcPr>
          <w:p>
            <w:pPr>
              <w:jc w:val="center"/>
              <w:rPr>
                <w:rFonts w:ascii="宋体" w:hAnsi="宋体"/>
                <w:sz w:val="24"/>
              </w:rPr>
            </w:pPr>
          </w:p>
        </w:tc>
        <w:tc>
          <w:tcPr>
            <w:tcW w:w="1692" w:type="dxa"/>
            <w:gridSpan w:val="5"/>
            <w:tcBorders>
              <w:top w:val="single" w:color="auto" w:sz="4" w:space="0"/>
              <w:left w:val="single" w:color="auto" w:sz="4" w:space="0"/>
              <w:right w:val="single" w:color="auto" w:sz="4" w:space="0"/>
            </w:tcBorders>
            <w:vAlign w:val="center"/>
          </w:tcPr>
          <w:p>
            <w:pPr>
              <w:jc w:val="center"/>
              <w:rPr>
                <w:rFonts w:ascii="宋体" w:hAnsi="宋体"/>
                <w:sz w:val="24"/>
              </w:rPr>
            </w:pPr>
          </w:p>
        </w:tc>
        <w:tc>
          <w:tcPr>
            <w:tcW w:w="1417" w:type="dxa"/>
            <w:gridSpan w:val="4"/>
            <w:tcBorders>
              <w:top w:val="single" w:color="auto" w:sz="4" w:space="0"/>
              <w:left w:val="single" w:color="auto" w:sz="4" w:space="0"/>
              <w:right w:val="single" w:color="auto" w:sz="4" w:space="0"/>
            </w:tcBorders>
            <w:vAlign w:val="center"/>
          </w:tcPr>
          <w:p>
            <w:pPr>
              <w:jc w:val="center"/>
              <w:rPr>
                <w:rFonts w:ascii="宋体" w:hAnsi="宋体"/>
                <w:sz w:val="24"/>
              </w:rPr>
            </w:pPr>
          </w:p>
        </w:tc>
        <w:tc>
          <w:tcPr>
            <w:tcW w:w="1994" w:type="dxa"/>
            <w:gridSpan w:val="4"/>
            <w:tcBorders>
              <w:top w:val="single" w:color="auto" w:sz="4" w:space="0"/>
              <w:left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1523" w:type="dxa"/>
            <w:gridSpan w:val="3"/>
            <w:vMerge w:val="continue"/>
            <w:vAlign w:val="center"/>
          </w:tcPr>
          <w:p>
            <w:pPr>
              <w:jc w:val="center"/>
              <w:rPr>
                <w:rFonts w:ascii="宋体" w:hAnsi="宋体"/>
                <w:sz w:val="24"/>
              </w:rPr>
            </w:pPr>
          </w:p>
        </w:tc>
        <w:tc>
          <w:tcPr>
            <w:tcW w:w="1697" w:type="dxa"/>
            <w:gridSpan w:val="5"/>
            <w:tcBorders>
              <w:bottom w:val="single" w:color="auto" w:sz="4" w:space="0"/>
              <w:right w:val="single" w:color="auto" w:sz="4" w:space="0"/>
            </w:tcBorders>
            <w:vAlign w:val="center"/>
          </w:tcPr>
          <w:p>
            <w:pPr>
              <w:jc w:val="center"/>
              <w:rPr>
                <w:rFonts w:ascii="宋体" w:hAnsi="宋体"/>
                <w:sz w:val="24"/>
              </w:rPr>
            </w:pPr>
          </w:p>
        </w:tc>
        <w:tc>
          <w:tcPr>
            <w:tcW w:w="1716" w:type="dxa"/>
            <w:gridSpan w:val="3"/>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692" w:type="dxa"/>
            <w:gridSpan w:val="5"/>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417" w:type="dxa"/>
            <w:gridSpan w:val="4"/>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994" w:type="dxa"/>
            <w:gridSpan w:val="4"/>
            <w:tcBorders>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23" w:type="dxa"/>
            <w:gridSpan w:val="3"/>
            <w:vMerge w:val="continue"/>
            <w:vAlign w:val="center"/>
          </w:tcPr>
          <w:p>
            <w:pPr>
              <w:jc w:val="center"/>
              <w:rPr>
                <w:rFonts w:ascii="宋体" w:hAnsi="宋体"/>
                <w:sz w:val="24"/>
              </w:rPr>
            </w:pPr>
          </w:p>
        </w:tc>
        <w:tc>
          <w:tcPr>
            <w:tcW w:w="1697" w:type="dxa"/>
            <w:gridSpan w:val="5"/>
            <w:tcBorders>
              <w:top w:val="single" w:color="auto" w:sz="4" w:space="0"/>
              <w:right w:val="single" w:color="auto" w:sz="4" w:space="0"/>
            </w:tcBorders>
            <w:vAlign w:val="center"/>
          </w:tcPr>
          <w:p>
            <w:pPr>
              <w:jc w:val="center"/>
              <w:rPr>
                <w:rFonts w:ascii="宋体" w:hAnsi="宋体"/>
                <w:sz w:val="24"/>
              </w:rPr>
            </w:pPr>
          </w:p>
        </w:tc>
        <w:tc>
          <w:tcPr>
            <w:tcW w:w="1716" w:type="dxa"/>
            <w:gridSpan w:val="3"/>
            <w:tcBorders>
              <w:top w:val="single" w:color="auto" w:sz="4" w:space="0"/>
              <w:left w:val="single" w:color="auto" w:sz="4" w:space="0"/>
              <w:right w:val="single" w:color="auto" w:sz="4" w:space="0"/>
            </w:tcBorders>
            <w:vAlign w:val="center"/>
          </w:tcPr>
          <w:p>
            <w:pPr>
              <w:jc w:val="center"/>
              <w:rPr>
                <w:rFonts w:ascii="宋体" w:hAnsi="宋体"/>
                <w:sz w:val="24"/>
              </w:rPr>
            </w:pPr>
          </w:p>
        </w:tc>
        <w:tc>
          <w:tcPr>
            <w:tcW w:w="1692" w:type="dxa"/>
            <w:gridSpan w:val="5"/>
            <w:tcBorders>
              <w:top w:val="single" w:color="auto" w:sz="4" w:space="0"/>
              <w:left w:val="single" w:color="auto" w:sz="4" w:space="0"/>
              <w:right w:val="single" w:color="auto" w:sz="4" w:space="0"/>
            </w:tcBorders>
            <w:vAlign w:val="center"/>
          </w:tcPr>
          <w:p>
            <w:pPr>
              <w:jc w:val="center"/>
              <w:rPr>
                <w:rFonts w:ascii="宋体" w:hAnsi="宋体"/>
                <w:sz w:val="24"/>
              </w:rPr>
            </w:pPr>
          </w:p>
        </w:tc>
        <w:tc>
          <w:tcPr>
            <w:tcW w:w="1417" w:type="dxa"/>
            <w:gridSpan w:val="4"/>
            <w:tcBorders>
              <w:top w:val="single" w:color="auto" w:sz="4" w:space="0"/>
              <w:left w:val="single" w:color="auto" w:sz="4" w:space="0"/>
              <w:right w:val="single" w:color="auto" w:sz="4" w:space="0"/>
            </w:tcBorders>
            <w:vAlign w:val="center"/>
          </w:tcPr>
          <w:p>
            <w:pPr>
              <w:jc w:val="center"/>
              <w:rPr>
                <w:rFonts w:ascii="宋体" w:hAnsi="宋体"/>
                <w:sz w:val="24"/>
              </w:rPr>
            </w:pPr>
          </w:p>
        </w:tc>
        <w:tc>
          <w:tcPr>
            <w:tcW w:w="1994" w:type="dxa"/>
            <w:gridSpan w:val="4"/>
            <w:tcBorders>
              <w:top w:val="single" w:color="auto" w:sz="4" w:space="0"/>
              <w:left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51" w:type="dxa"/>
            <w:vMerge w:val="restart"/>
            <w:vAlign w:val="center"/>
          </w:tcPr>
          <w:p>
            <w:pPr>
              <w:spacing w:line="200" w:lineRule="exact"/>
              <w:jc w:val="center"/>
            </w:pPr>
          </w:p>
          <w:p>
            <w:pPr>
              <w:jc w:val="center"/>
            </w:pPr>
            <w:r>
              <w:rPr>
                <w:rFonts w:hint="eastAsia" w:ascii="宋体" w:hAnsi="宋体"/>
                <w:sz w:val="24"/>
              </w:rPr>
              <w:t>主要成员简况∧不含负责人∨</w:t>
            </w:r>
          </w:p>
        </w:tc>
        <w:tc>
          <w:tcPr>
            <w:tcW w:w="1394" w:type="dxa"/>
            <w:gridSpan w:val="3"/>
            <w:vAlign w:val="center"/>
          </w:tcPr>
          <w:p>
            <w:pPr>
              <w:jc w:val="center"/>
              <w:rPr>
                <w:rFonts w:ascii="宋体" w:hAnsi="宋体"/>
                <w:sz w:val="24"/>
              </w:rPr>
            </w:pPr>
            <w:r>
              <w:rPr>
                <w:rFonts w:hint="eastAsia" w:ascii="宋体" w:hAnsi="宋体"/>
                <w:sz w:val="24"/>
              </w:rPr>
              <w:t>姓名</w:t>
            </w:r>
          </w:p>
        </w:tc>
        <w:tc>
          <w:tcPr>
            <w:tcW w:w="1275" w:type="dxa"/>
            <w:gridSpan w:val="4"/>
            <w:vAlign w:val="center"/>
          </w:tcPr>
          <w:p>
            <w:pPr>
              <w:jc w:val="center"/>
              <w:rPr>
                <w:rFonts w:ascii="宋体" w:hAnsi="宋体"/>
                <w:sz w:val="24"/>
              </w:rPr>
            </w:pPr>
            <w:r>
              <w:rPr>
                <w:rFonts w:hint="eastAsia" w:ascii="宋体" w:hAnsi="宋体"/>
                <w:sz w:val="24"/>
              </w:rPr>
              <w:t>出生年月</w:t>
            </w:r>
          </w:p>
        </w:tc>
        <w:tc>
          <w:tcPr>
            <w:tcW w:w="1716" w:type="dxa"/>
            <w:gridSpan w:val="3"/>
            <w:vAlign w:val="center"/>
          </w:tcPr>
          <w:p>
            <w:pPr>
              <w:jc w:val="center"/>
              <w:rPr>
                <w:rFonts w:ascii="宋体" w:hAnsi="宋体"/>
                <w:sz w:val="24"/>
              </w:rPr>
            </w:pPr>
            <w:r>
              <w:rPr>
                <w:rFonts w:hint="eastAsia" w:ascii="宋体" w:hAnsi="宋体"/>
                <w:sz w:val="24"/>
              </w:rPr>
              <w:t>专业</w:t>
            </w:r>
          </w:p>
          <w:p>
            <w:pPr>
              <w:jc w:val="center"/>
              <w:rPr>
                <w:rFonts w:ascii="宋体" w:hAnsi="宋体"/>
                <w:sz w:val="24"/>
              </w:rPr>
            </w:pPr>
            <w:r>
              <w:rPr>
                <w:rFonts w:hint="eastAsia" w:ascii="宋体" w:hAnsi="宋体"/>
                <w:sz w:val="24"/>
              </w:rPr>
              <w:t>技术职务</w:t>
            </w:r>
          </w:p>
        </w:tc>
        <w:tc>
          <w:tcPr>
            <w:tcW w:w="1701" w:type="dxa"/>
            <w:gridSpan w:val="6"/>
            <w:vAlign w:val="center"/>
          </w:tcPr>
          <w:p>
            <w:pPr>
              <w:jc w:val="center"/>
              <w:rPr>
                <w:rFonts w:ascii="宋体" w:hAnsi="宋体"/>
                <w:sz w:val="24"/>
              </w:rPr>
            </w:pPr>
            <w:r>
              <w:rPr>
                <w:rFonts w:hint="eastAsia" w:ascii="宋体" w:hAnsi="宋体"/>
                <w:sz w:val="24"/>
              </w:rPr>
              <w:t>所在部门</w:t>
            </w:r>
          </w:p>
        </w:tc>
        <w:tc>
          <w:tcPr>
            <w:tcW w:w="1976" w:type="dxa"/>
            <w:gridSpan w:val="6"/>
            <w:vAlign w:val="center"/>
          </w:tcPr>
          <w:p>
            <w:pPr>
              <w:jc w:val="center"/>
              <w:rPr>
                <w:rFonts w:ascii="宋体" w:hAnsi="宋体"/>
                <w:sz w:val="24"/>
              </w:rPr>
            </w:pPr>
            <w:r>
              <w:rPr>
                <w:rFonts w:hint="eastAsia" w:ascii="宋体" w:hAnsi="宋体"/>
                <w:sz w:val="24"/>
              </w:rPr>
              <w:t>承担任务</w:t>
            </w:r>
          </w:p>
        </w:tc>
        <w:tc>
          <w:tcPr>
            <w:tcW w:w="1426" w:type="dxa"/>
            <w:vAlign w:val="center"/>
          </w:tcPr>
          <w:p>
            <w:pPr>
              <w:jc w:val="center"/>
              <w:rPr>
                <w:rFonts w:ascii="宋体" w:hAnsi="宋体"/>
                <w:sz w:val="24"/>
              </w:rPr>
            </w:pPr>
            <w:r>
              <w:rPr>
                <w:rFonts w:hint="eastAsia" w:ascii="宋体" w:hAnsi="宋体"/>
                <w:sz w:val="24"/>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551" w:type="dxa"/>
            <w:vMerge w:val="continue"/>
            <w:vAlign w:val="center"/>
          </w:tcPr>
          <w:p>
            <w:pPr>
              <w:jc w:val="center"/>
              <w:rPr>
                <w:rFonts w:ascii="宋体" w:hAnsi="宋体"/>
                <w:sz w:val="24"/>
              </w:rPr>
            </w:pPr>
          </w:p>
        </w:tc>
        <w:tc>
          <w:tcPr>
            <w:tcW w:w="1394" w:type="dxa"/>
            <w:gridSpan w:val="3"/>
            <w:vAlign w:val="center"/>
          </w:tcPr>
          <w:p>
            <w:pPr>
              <w:rPr>
                <w:rFonts w:ascii="宋体" w:hAnsi="宋体"/>
                <w:sz w:val="24"/>
              </w:rPr>
            </w:pPr>
          </w:p>
        </w:tc>
        <w:tc>
          <w:tcPr>
            <w:tcW w:w="1275" w:type="dxa"/>
            <w:gridSpan w:val="4"/>
            <w:vAlign w:val="center"/>
          </w:tcPr>
          <w:p>
            <w:pPr>
              <w:rPr>
                <w:rFonts w:ascii="宋体" w:hAnsi="宋体"/>
                <w:sz w:val="24"/>
              </w:rPr>
            </w:pPr>
          </w:p>
        </w:tc>
        <w:tc>
          <w:tcPr>
            <w:tcW w:w="1716" w:type="dxa"/>
            <w:gridSpan w:val="3"/>
            <w:vAlign w:val="center"/>
          </w:tcPr>
          <w:p>
            <w:pPr>
              <w:rPr>
                <w:rFonts w:ascii="宋体" w:hAnsi="宋体"/>
                <w:sz w:val="24"/>
              </w:rPr>
            </w:pPr>
          </w:p>
        </w:tc>
        <w:tc>
          <w:tcPr>
            <w:tcW w:w="1701" w:type="dxa"/>
            <w:gridSpan w:val="6"/>
            <w:vAlign w:val="center"/>
          </w:tcPr>
          <w:p>
            <w:pPr>
              <w:rPr>
                <w:rFonts w:ascii="宋体" w:hAnsi="宋体"/>
                <w:sz w:val="24"/>
              </w:rPr>
            </w:pPr>
          </w:p>
        </w:tc>
        <w:tc>
          <w:tcPr>
            <w:tcW w:w="1976" w:type="dxa"/>
            <w:gridSpan w:val="6"/>
            <w:vAlign w:val="center"/>
          </w:tcPr>
          <w:p>
            <w:pPr>
              <w:rPr>
                <w:rFonts w:ascii="宋体" w:hAnsi="宋体"/>
                <w:sz w:val="24"/>
              </w:rPr>
            </w:pPr>
          </w:p>
        </w:tc>
        <w:tc>
          <w:tcPr>
            <w:tcW w:w="1426"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7" w:hRule="atLeast"/>
        </w:trPr>
        <w:tc>
          <w:tcPr>
            <w:tcW w:w="551" w:type="dxa"/>
            <w:vMerge w:val="continue"/>
            <w:vAlign w:val="center"/>
          </w:tcPr>
          <w:p>
            <w:pPr>
              <w:jc w:val="center"/>
              <w:rPr>
                <w:rFonts w:ascii="宋体" w:hAnsi="宋体"/>
                <w:sz w:val="24"/>
              </w:rPr>
            </w:pPr>
          </w:p>
        </w:tc>
        <w:tc>
          <w:tcPr>
            <w:tcW w:w="1394" w:type="dxa"/>
            <w:gridSpan w:val="3"/>
            <w:vAlign w:val="center"/>
          </w:tcPr>
          <w:p>
            <w:pPr>
              <w:rPr>
                <w:rFonts w:ascii="宋体" w:hAnsi="宋体"/>
                <w:sz w:val="24"/>
              </w:rPr>
            </w:pPr>
          </w:p>
        </w:tc>
        <w:tc>
          <w:tcPr>
            <w:tcW w:w="1275" w:type="dxa"/>
            <w:gridSpan w:val="4"/>
            <w:vAlign w:val="center"/>
          </w:tcPr>
          <w:p>
            <w:pPr>
              <w:rPr>
                <w:rFonts w:ascii="宋体" w:hAnsi="宋体"/>
                <w:sz w:val="24"/>
              </w:rPr>
            </w:pPr>
          </w:p>
        </w:tc>
        <w:tc>
          <w:tcPr>
            <w:tcW w:w="1716" w:type="dxa"/>
            <w:gridSpan w:val="3"/>
            <w:vAlign w:val="center"/>
          </w:tcPr>
          <w:p>
            <w:pPr>
              <w:rPr>
                <w:rFonts w:ascii="宋体" w:hAnsi="宋体"/>
                <w:sz w:val="24"/>
              </w:rPr>
            </w:pPr>
          </w:p>
        </w:tc>
        <w:tc>
          <w:tcPr>
            <w:tcW w:w="1701" w:type="dxa"/>
            <w:gridSpan w:val="6"/>
            <w:vAlign w:val="center"/>
          </w:tcPr>
          <w:p>
            <w:pPr>
              <w:rPr>
                <w:rFonts w:ascii="宋体" w:hAnsi="宋体"/>
                <w:sz w:val="24"/>
              </w:rPr>
            </w:pPr>
          </w:p>
        </w:tc>
        <w:tc>
          <w:tcPr>
            <w:tcW w:w="1976" w:type="dxa"/>
            <w:gridSpan w:val="6"/>
            <w:vAlign w:val="center"/>
          </w:tcPr>
          <w:p>
            <w:pPr>
              <w:rPr>
                <w:rFonts w:ascii="宋体" w:hAnsi="宋体"/>
                <w:sz w:val="24"/>
              </w:rPr>
            </w:pPr>
          </w:p>
        </w:tc>
        <w:tc>
          <w:tcPr>
            <w:tcW w:w="1426"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551" w:type="dxa"/>
            <w:vMerge w:val="continue"/>
            <w:vAlign w:val="center"/>
          </w:tcPr>
          <w:p>
            <w:pPr>
              <w:jc w:val="center"/>
              <w:rPr>
                <w:rFonts w:ascii="宋体" w:hAnsi="宋体"/>
                <w:sz w:val="24"/>
              </w:rPr>
            </w:pPr>
          </w:p>
        </w:tc>
        <w:tc>
          <w:tcPr>
            <w:tcW w:w="1394" w:type="dxa"/>
            <w:gridSpan w:val="3"/>
            <w:vAlign w:val="center"/>
          </w:tcPr>
          <w:p>
            <w:pPr>
              <w:rPr>
                <w:rFonts w:ascii="宋体" w:hAnsi="宋体"/>
                <w:sz w:val="24"/>
              </w:rPr>
            </w:pPr>
          </w:p>
        </w:tc>
        <w:tc>
          <w:tcPr>
            <w:tcW w:w="1275" w:type="dxa"/>
            <w:gridSpan w:val="4"/>
            <w:vAlign w:val="center"/>
          </w:tcPr>
          <w:p>
            <w:pPr>
              <w:rPr>
                <w:rFonts w:ascii="宋体" w:hAnsi="宋体"/>
                <w:sz w:val="24"/>
              </w:rPr>
            </w:pPr>
          </w:p>
        </w:tc>
        <w:tc>
          <w:tcPr>
            <w:tcW w:w="1716" w:type="dxa"/>
            <w:gridSpan w:val="3"/>
            <w:vAlign w:val="center"/>
          </w:tcPr>
          <w:p>
            <w:pPr>
              <w:rPr>
                <w:rFonts w:ascii="宋体" w:hAnsi="宋体"/>
                <w:sz w:val="24"/>
              </w:rPr>
            </w:pPr>
          </w:p>
        </w:tc>
        <w:tc>
          <w:tcPr>
            <w:tcW w:w="1701" w:type="dxa"/>
            <w:gridSpan w:val="6"/>
            <w:vAlign w:val="center"/>
          </w:tcPr>
          <w:p>
            <w:pPr>
              <w:rPr>
                <w:rFonts w:ascii="宋体" w:hAnsi="宋体"/>
                <w:sz w:val="24"/>
              </w:rPr>
            </w:pPr>
          </w:p>
        </w:tc>
        <w:tc>
          <w:tcPr>
            <w:tcW w:w="1976" w:type="dxa"/>
            <w:gridSpan w:val="6"/>
            <w:vAlign w:val="center"/>
          </w:tcPr>
          <w:p>
            <w:pPr>
              <w:rPr>
                <w:rFonts w:ascii="宋体" w:hAnsi="宋体"/>
                <w:sz w:val="24"/>
              </w:rPr>
            </w:pPr>
          </w:p>
        </w:tc>
        <w:tc>
          <w:tcPr>
            <w:tcW w:w="1426"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551" w:type="dxa"/>
            <w:vMerge w:val="continue"/>
            <w:vAlign w:val="center"/>
          </w:tcPr>
          <w:p>
            <w:pPr>
              <w:jc w:val="center"/>
              <w:rPr>
                <w:rFonts w:ascii="宋体" w:hAnsi="宋体"/>
                <w:sz w:val="24"/>
              </w:rPr>
            </w:pPr>
          </w:p>
        </w:tc>
        <w:tc>
          <w:tcPr>
            <w:tcW w:w="1394" w:type="dxa"/>
            <w:gridSpan w:val="3"/>
            <w:vAlign w:val="center"/>
          </w:tcPr>
          <w:p>
            <w:pPr>
              <w:rPr>
                <w:rFonts w:ascii="宋体" w:hAnsi="宋体"/>
                <w:sz w:val="24"/>
              </w:rPr>
            </w:pPr>
          </w:p>
        </w:tc>
        <w:tc>
          <w:tcPr>
            <w:tcW w:w="1275" w:type="dxa"/>
            <w:gridSpan w:val="4"/>
            <w:vAlign w:val="center"/>
          </w:tcPr>
          <w:p>
            <w:pPr>
              <w:rPr>
                <w:rFonts w:ascii="宋体" w:hAnsi="宋体"/>
                <w:sz w:val="24"/>
              </w:rPr>
            </w:pPr>
          </w:p>
        </w:tc>
        <w:tc>
          <w:tcPr>
            <w:tcW w:w="1716" w:type="dxa"/>
            <w:gridSpan w:val="3"/>
            <w:vAlign w:val="center"/>
          </w:tcPr>
          <w:p>
            <w:pPr>
              <w:rPr>
                <w:rFonts w:ascii="宋体" w:hAnsi="宋体"/>
                <w:sz w:val="24"/>
              </w:rPr>
            </w:pPr>
          </w:p>
        </w:tc>
        <w:tc>
          <w:tcPr>
            <w:tcW w:w="1701" w:type="dxa"/>
            <w:gridSpan w:val="6"/>
            <w:vAlign w:val="center"/>
          </w:tcPr>
          <w:p>
            <w:pPr>
              <w:rPr>
                <w:rFonts w:ascii="宋体" w:hAnsi="宋体"/>
                <w:sz w:val="24"/>
              </w:rPr>
            </w:pPr>
          </w:p>
        </w:tc>
        <w:tc>
          <w:tcPr>
            <w:tcW w:w="1976" w:type="dxa"/>
            <w:gridSpan w:val="6"/>
            <w:vAlign w:val="center"/>
          </w:tcPr>
          <w:p>
            <w:pPr>
              <w:rPr>
                <w:rFonts w:ascii="宋体" w:hAnsi="宋体"/>
                <w:sz w:val="24"/>
              </w:rPr>
            </w:pPr>
          </w:p>
        </w:tc>
        <w:tc>
          <w:tcPr>
            <w:tcW w:w="1426"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trPr>
        <w:tc>
          <w:tcPr>
            <w:tcW w:w="551" w:type="dxa"/>
            <w:vMerge w:val="continue"/>
            <w:vAlign w:val="center"/>
          </w:tcPr>
          <w:p>
            <w:pPr>
              <w:jc w:val="center"/>
              <w:rPr>
                <w:rFonts w:ascii="宋体" w:hAnsi="宋体"/>
                <w:sz w:val="24"/>
              </w:rPr>
            </w:pPr>
          </w:p>
        </w:tc>
        <w:tc>
          <w:tcPr>
            <w:tcW w:w="1394" w:type="dxa"/>
            <w:gridSpan w:val="3"/>
            <w:vAlign w:val="center"/>
          </w:tcPr>
          <w:p>
            <w:pPr>
              <w:rPr>
                <w:rFonts w:ascii="宋体" w:hAnsi="宋体"/>
                <w:sz w:val="24"/>
              </w:rPr>
            </w:pPr>
          </w:p>
        </w:tc>
        <w:tc>
          <w:tcPr>
            <w:tcW w:w="1275" w:type="dxa"/>
            <w:gridSpan w:val="4"/>
            <w:vAlign w:val="center"/>
          </w:tcPr>
          <w:p>
            <w:pPr>
              <w:rPr>
                <w:rFonts w:ascii="宋体" w:hAnsi="宋体"/>
                <w:sz w:val="24"/>
              </w:rPr>
            </w:pPr>
          </w:p>
        </w:tc>
        <w:tc>
          <w:tcPr>
            <w:tcW w:w="1716" w:type="dxa"/>
            <w:gridSpan w:val="3"/>
            <w:vAlign w:val="center"/>
          </w:tcPr>
          <w:p>
            <w:pPr>
              <w:rPr>
                <w:rFonts w:ascii="宋体" w:hAnsi="宋体"/>
                <w:sz w:val="24"/>
              </w:rPr>
            </w:pPr>
          </w:p>
        </w:tc>
        <w:tc>
          <w:tcPr>
            <w:tcW w:w="1701" w:type="dxa"/>
            <w:gridSpan w:val="6"/>
            <w:vAlign w:val="center"/>
          </w:tcPr>
          <w:p>
            <w:pPr>
              <w:rPr>
                <w:rFonts w:ascii="宋体" w:hAnsi="宋体"/>
                <w:sz w:val="24"/>
              </w:rPr>
            </w:pPr>
          </w:p>
        </w:tc>
        <w:tc>
          <w:tcPr>
            <w:tcW w:w="1976" w:type="dxa"/>
            <w:gridSpan w:val="6"/>
            <w:vAlign w:val="center"/>
          </w:tcPr>
          <w:p>
            <w:pPr>
              <w:rPr>
                <w:rFonts w:ascii="宋体" w:hAnsi="宋体"/>
                <w:sz w:val="24"/>
              </w:rPr>
            </w:pPr>
          </w:p>
        </w:tc>
        <w:tc>
          <w:tcPr>
            <w:tcW w:w="1426"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1176" w:type="dxa"/>
            <w:gridSpan w:val="2"/>
            <w:tcBorders>
              <w:bottom w:val="single" w:color="auto" w:sz="12" w:space="0"/>
            </w:tcBorders>
            <w:vAlign w:val="center"/>
          </w:tcPr>
          <w:p>
            <w:pPr>
              <w:jc w:val="center"/>
              <w:rPr>
                <w:rFonts w:ascii="宋体" w:hAnsi="宋体"/>
                <w:spacing w:val="-6"/>
                <w:sz w:val="24"/>
              </w:rPr>
            </w:pPr>
            <w:r>
              <w:rPr>
                <w:rFonts w:hint="eastAsia" w:ascii="宋体" w:hAnsi="宋体"/>
                <w:spacing w:val="-6"/>
                <w:sz w:val="24"/>
              </w:rPr>
              <w:t>预期成果</w:t>
            </w:r>
          </w:p>
        </w:tc>
        <w:tc>
          <w:tcPr>
            <w:tcW w:w="783" w:type="dxa"/>
            <w:gridSpan w:val="3"/>
            <w:tcBorders>
              <w:bottom w:val="single" w:color="auto" w:sz="12" w:space="0"/>
            </w:tcBorders>
            <w:vAlign w:val="center"/>
          </w:tcPr>
          <w:p>
            <w:pPr>
              <w:jc w:val="center"/>
              <w:rPr>
                <w:rFonts w:ascii="宋体" w:hAnsi="宋体"/>
                <w:spacing w:val="-10"/>
                <w:sz w:val="24"/>
              </w:rPr>
            </w:pPr>
          </w:p>
        </w:tc>
        <w:tc>
          <w:tcPr>
            <w:tcW w:w="3260" w:type="dxa"/>
            <w:gridSpan w:val="7"/>
            <w:tcBorders>
              <w:bottom w:val="single" w:color="auto" w:sz="12" w:space="0"/>
            </w:tcBorders>
            <w:vAlign w:val="center"/>
          </w:tcPr>
          <w:p>
            <w:pPr>
              <w:rPr>
                <w:rFonts w:ascii="宋体" w:hAnsi="宋体"/>
                <w:spacing w:val="-4"/>
                <w:szCs w:val="21"/>
              </w:rPr>
            </w:pPr>
            <w:r>
              <w:rPr>
                <w:rFonts w:ascii="宋体" w:hAnsi="宋体"/>
                <w:b/>
                <w:spacing w:val="-4"/>
                <w:szCs w:val="21"/>
              </w:rPr>
              <w:t>A.</w:t>
            </w:r>
            <w:r>
              <w:rPr>
                <w:rFonts w:hint="eastAsia" w:ascii="宋体" w:hAnsi="宋体"/>
                <w:spacing w:val="-4"/>
                <w:szCs w:val="21"/>
              </w:rPr>
              <w:t>专著</w:t>
            </w:r>
            <w:r>
              <w:rPr>
                <w:rFonts w:ascii="宋体" w:hAnsi="宋体"/>
                <w:b/>
                <w:spacing w:val="-4"/>
                <w:szCs w:val="21"/>
              </w:rPr>
              <w:t>B.</w:t>
            </w:r>
            <w:r>
              <w:rPr>
                <w:rFonts w:hint="eastAsia" w:ascii="宋体" w:hAnsi="宋体"/>
                <w:spacing w:val="-4"/>
                <w:szCs w:val="21"/>
              </w:rPr>
              <w:t>论文</w:t>
            </w:r>
            <w:r>
              <w:rPr>
                <w:rFonts w:hint="eastAsia" w:ascii="宋体" w:hAnsi="宋体"/>
                <w:b/>
                <w:spacing w:val="-4"/>
                <w:szCs w:val="21"/>
              </w:rPr>
              <w:t>C</w:t>
            </w:r>
            <w:r>
              <w:rPr>
                <w:rFonts w:ascii="宋体" w:hAnsi="宋体"/>
                <w:b/>
                <w:spacing w:val="-4"/>
                <w:szCs w:val="21"/>
              </w:rPr>
              <w:t>.</w:t>
            </w:r>
            <w:r>
              <w:rPr>
                <w:rFonts w:hint="eastAsia" w:ascii="宋体" w:hAnsi="宋体"/>
                <w:spacing w:val="-4"/>
                <w:szCs w:val="21"/>
              </w:rPr>
              <w:t>研究报告</w:t>
            </w:r>
            <w:r>
              <w:rPr>
                <w:rFonts w:hint="eastAsia" w:ascii="宋体" w:hAnsi="宋体"/>
                <w:b/>
                <w:spacing w:val="-4"/>
                <w:szCs w:val="21"/>
              </w:rPr>
              <w:t>D</w:t>
            </w:r>
            <w:r>
              <w:rPr>
                <w:rFonts w:ascii="宋体" w:hAnsi="宋体"/>
                <w:b/>
                <w:spacing w:val="-4"/>
                <w:szCs w:val="21"/>
              </w:rPr>
              <w:t>.</w:t>
            </w:r>
            <w:r>
              <w:rPr>
                <w:rFonts w:hint="eastAsia" w:ascii="宋体" w:hAnsi="宋体"/>
                <w:spacing w:val="-4"/>
                <w:szCs w:val="21"/>
              </w:rPr>
              <w:t>作品</w:t>
            </w:r>
          </w:p>
        </w:tc>
        <w:tc>
          <w:tcPr>
            <w:tcW w:w="567" w:type="dxa"/>
            <w:gridSpan w:val="2"/>
            <w:tcBorders>
              <w:bottom w:val="single" w:color="auto" w:sz="12" w:space="0"/>
            </w:tcBorders>
            <w:vAlign w:val="center"/>
          </w:tcPr>
          <w:p>
            <w:pPr>
              <w:jc w:val="center"/>
              <w:rPr>
                <w:rFonts w:ascii="宋体" w:hAnsi="宋体"/>
                <w:sz w:val="24"/>
              </w:rPr>
            </w:pPr>
            <w:r>
              <w:rPr>
                <w:rFonts w:hint="eastAsia" w:ascii="宋体" w:hAnsi="宋体"/>
                <w:sz w:val="24"/>
              </w:rPr>
              <w:t>字数</w:t>
            </w:r>
          </w:p>
        </w:tc>
        <w:tc>
          <w:tcPr>
            <w:tcW w:w="992" w:type="dxa"/>
            <w:gridSpan w:val="4"/>
            <w:tcBorders>
              <w:bottom w:val="single" w:color="auto" w:sz="12" w:space="0"/>
              <w:right w:val="single" w:color="auto" w:sz="4" w:space="0"/>
            </w:tcBorders>
            <w:vAlign w:val="center"/>
          </w:tcPr>
          <w:p>
            <w:pPr>
              <w:rPr>
                <w:rFonts w:ascii="宋体" w:hAnsi="宋体"/>
                <w:spacing w:val="-2"/>
                <w:sz w:val="24"/>
              </w:rPr>
            </w:pPr>
          </w:p>
        </w:tc>
        <w:tc>
          <w:tcPr>
            <w:tcW w:w="1276" w:type="dxa"/>
            <w:gridSpan w:val="3"/>
            <w:tcBorders>
              <w:left w:val="single" w:color="auto" w:sz="4" w:space="0"/>
              <w:bottom w:val="single" w:color="auto" w:sz="12" w:space="0"/>
              <w:right w:val="single" w:color="auto" w:sz="4" w:space="0"/>
            </w:tcBorders>
            <w:vAlign w:val="center"/>
          </w:tcPr>
          <w:p>
            <w:pPr>
              <w:jc w:val="center"/>
              <w:rPr>
                <w:rFonts w:ascii="宋体" w:hAnsi="宋体"/>
                <w:sz w:val="24"/>
              </w:rPr>
            </w:pPr>
            <w:r>
              <w:rPr>
                <w:rFonts w:hint="eastAsia" w:ascii="宋体" w:hAnsi="宋体"/>
                <w:sz w:val="24"/>
              </w:rPr>
              <w:t>预计完成时间</w:t>
            </w:r>
          </w:p>
        </w:tc>
        <w:tc>
          <w:tcPr>
            <w:tcW w:w="1985" w:type="dxa"/>
            <w:gridSpan w:val="3"/>
            <w:tcBorders>
              <w:left w:val="single" w:color="auto" w:sz="4" w:space="0"/>
              <w:bottom w:val="single" w:color="auto" w:sz="12" w:space="0"/>
            </w:tcBorders>
            <w:vAlign w:val="center"/>
          </w:tcPr>
          <w:p>
            <w:pPr>
              <w:spacing w:line="283" w:lineRule="exact"/>
              <w:rPr>
                <w:rFonts w:ascii="仿宋" w:hAnsi="仿宋" w:eastAsia="仿宋"/>
                <w:bCs/>
                <w:color w:val="FF0000"/>
                <w:szCs w:val="21"/>
              </w:rPr>
            </w:pPr>
            <w:r>
              <w:rPr>
                <w:rFonts w:hint="eastAsia" w:ascii="仿宋" w:hAnsi="仿宋" w:eastAsia="仿宋"/>
                <w:bCs/>
                <w:color w:val="FF0000"/>
                <w:szCs w:val="21"/>
              </w:rPr>
              <w:t>（从申报年份开始计算，研究时间一般不少于1年</w:t>
            </w:r>
            <w:r>
              <w:rPr>
                <w:rFonts w:hint="eastAsia" w:ascii="仿宋" w:hAnsi="仿宋" w:eastAsia="仿宋"/>
                <w:color w:val="FF0000"/>
                <w:szCs w:val="21"/>
              </w:rPr>
              <w:t>）</w:t>
            </w:r>
            <w:r>
              <w:rPr>
                <w:rFonts w:hint="eastAsia" w:ascii="宋体" w:hAnsi="宋体"/>
                <w:color w:val="FF0000"/>
                <w:sz w:val="24"/>
              </w:rPr>
              <w:t xml:space="preserve">  </w:t>
            </w:r>
          </w:p>
        </w:tc>
      </w:tr>
    </w:tbl>
    <w:p>
      <w:pPr>
        <w:ind w:left="636"/>
        <w:rPr>
          <w:rFonts w:ascii="楷体_GB2312" w:eastAsia="楷体_GB2312"/>
          <w:b/>
          <w:sz w:val="30"/>
          <w:szCs w:val="30"/>
        </w:rPr>
      </w:pPr>
    </w:p>
    <w:p>
      <w:pPr>
        <w:jc w:val="left"/>
        <w:outlineLvl w:val="0"/>
        <w:rPr>
          <w:rFonts w:ascii="黑体" w:hAnsi="黑体" w:eastAsia="黑体"/>
          <w:sz w:val="30"/>
        </w:rPr>
      </w:pPr>
      <w:r>
        <w:rPr>
          <w:rFonts w:hint="eastAsia" w:eastAsia="黑体"/>
          <w:sz w:val="30"/>
        </w:rPr>
        <w:t>二、</w:t>
      </w:r>
      <w:r>
        <w:rPr>
          <w:rFonts w:hint="eastAsia" w:ascii="黑体" w:hAnsi="黑体" w:eastAsia="黑体"/>
          <w:sz w:val="30"/>
        </w:rPr>
        <w:t>课题设计论证（限5000字，可加页）</w:t>
      </w:r>
    </w:p>
    <w:tbl>
      <w:tblPr>
        <w:tblStyle w:val="5"/>
        <w:tblW w:w="10184" w:type="dxa"/>
        <w:tblInd w:w="-94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51" w:hRule="atLeast"/>
        </w:trPr>
        <w:tc>
          <w:tcPr>
            <w:tcW w:w="10184" w:type="dxa"/>
            <w:tcBorders>
              <w:bottom w:val="single" w:color="auto" w:sz="4" w:space="0"/>
            </w:tcBorders>
          </w:tcPr>
          <w:p>
            <w:pPr>
              <w:spacing w:line="360" w:lineRule="exact"/>
              <w:rPr>
                <w:szCs w:val="21"/>
              </w:rPr>
            </w:pPr>
            <w:r>
              <w:rPr>
                <w:rFonts w:hint="eastAsia"/>
                <w:b/>
                <w:szCs w:val="21"/>
              </w:rPr>
              <w:t>1.选题依据</w:t>
            </w:r>
            <w:r>
              <w:rPr>
                <w:rFonts w:hint="eastAsia"/>
                <w:szCs w:val="21"/>
              </w:rPr>
              <w:t>：国（省）内外相关研究的学术史梳理和述评；本课题相对已有研究的独到学术价值和应用价值等。</w:t>
            </w:r>
          </w:p>
          <w:p>
            <w:pPr>
              <w:tabs>
                <w:tab w:val="left" w:pos="2107"/>
              </w:tabs>
              <w:spacing w:line="360" w:lineRule="exact"/>
              <w:rPr>
                <w:szCs w:val="21"/>
              </w:rPr>
            </w:pPr>
            <w:r>
              <w:rPr>
                <w:rFonts w:hint="eastAsia"/>
                <w:b/>
                <w:szCs w:val="21"/>
              </w:rPr>
              <w:t>2.研究内容</w:t>
            </w:r>
            <w:r>
              <w:rPr>
                <w:rFonts w:hint="eastAsia"/>
                <w:szCs w:val="21"/>
              </w:rPr>
              <w:t>：本项目的研究对象、总体框架、重点难点、主要目标等。</w:t>
            </w:r>
          </w:p>
          <w:p>
            <w:pPr>
              <w:rPr>
                <w:sz w:val="24"/>
              </w:rPr>
            </w:pPr>
            <w:r>
              <w:rPr>
                <w:rFonts w:hint="eastAsia"/>
                <w:b/>
                <w:szCs w:val="21"/>
              </w:rPr>
              <w:t>3.思路方法</w:t>
            </w:r>
            <w:r>
              <w:rPr>
                <w:rFonts w:hint="eastAsia"/>
                <w:szCs w:val="21"/>
              </w:rPr>
              <w:t>：本项目研究的基本思路、具体研究方法、研究计划、技术路线及其可行性等。</w:t>
            </w:r>
          </w:p>
          <w:p>
            <w:pPr>
              <w:spacing w:line="360" w:lineRule="exact"/>
              <w:rPr>
                <w:szCs w:val="21"/>
              </w:rPr>
            </w:pPr>
            <w:r>
              <w:rPr>
                <w:rFonts w:hint="eastAsia"/>
                <w:b/>
                <w:szCs w:val="21"/>
              </w:rPr>
              <w:t>4.创新价值</w:t>
            </w:r>
            <w:r>
              <w:rPr>
                <w:rFonts w:hint="eastAsia"/>
                <w:szCs w:val="21"/>
              </w:rPr>
              <w:t>：本项目在学术思想、学术观点、研究方法等方面的特色、创新及理论意义、应用价值。</w:t>
            </w:r>
          </w:p>
          <w:p>
            <w:pPr>
              <w:spacing w:line="360" w:lineRule="exact"/>
              <w:rPr>
                <w:szCs w:val="21"/>
              </w:rPr>
            </w:pPr>
            <w:r>
              <w:rPr>
                <w:rFonts w:hint="eastAsia"/>
                <w:b/>
                <w:szCs w:val="21"/>
              </w:rPr>
              <w:t>5.研究基础：</w:t>
            </w:r>
            <w:r>
              <w:rPr>
                <w:rFonts w:hint="eastAsia"/>
                <w:szCs w:val="21"/>
              </w:rPr>
              <w:t>项目主持人和主要成员前期相关研究及成果概述（包括自选项目、校级以上项目、学位论文、学术论著论文及获奖等）。</w:t>
            </w:r>
          </w:p>
          <w:p>
            <w:pPr>
              <w:spacing w:line="360" w:lineRule="exact"/>
              <w:rPr>
                <w:rFonts w:ascii="宋体" w:hAnsi="宋体"/>
              </w:rPr>
            </w:pPr>
            <w:r>
              <w:rPr>
                <w:rFonts w:hint="eastAsia"/>
                <w:b/>
                <w:szCs w:val="21"/>
              </w:rPr>
              <w:t>6.参考文献：</w:t>
            </w:r>
            <w:r>
              <w:rPr>
                <w:rFonts w:hint="eastAsia"/>
                <w:szCs w:val="21"/>
              </w:rPr>
              <w:t>开展本项目研究的主要中外参考文献（注明刊物的年、期或出版社、出版日期，限填20项）。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055" w:hRule="atLeast"/>
        </w:trPr>
        <w:tc>
          <w:tcPr>
            <w:tcW w:w="10184" w:type="dxa"/>
            <w:tcBorders>
              <w:top w:val="single" w:color="auto" w:sz="4" w:space="0"/>
            </w:tcBorders>
          </w:tcPr>
          <w:p>
            <w:pPr>
              <w:ind w:right="71"/>
              <w:jc w:val="left"/>
            </w:pPr>
          </w:p>
        </w:tc>
      </w:tr>
    </w:tbl>
    <w:p>
      <w:pPr>
        <w:jc w:val="left"/>
        <w:rPr>
          <w:rFonts w:ascii="黑体" w:hAnsi="黑体" w:eastAsia="黑体"/>
          <w:sz w:val="30"/>
        </w:rPr>
      </w:pPr>
    </w:p>
    <w:tbl>
      <w:tblPr>
        <w:tblStyle w:val="5"/>
        <w:tblpPr w:leftFromText="180" w:rightFromText="180" w:vertAnchor="text" w:horzAnchor="margin" w:tblpXSpec="center" w:tblpY="765"/>
        <w:tblW w:w="102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792"/>
        <w:gridCol w:w="1280"/>
        <w:gridCol w:w="1346"/>
        <w:gridCol w:w="1690"/>
        <w:gridCol w:w="1378"/>
        <w:gridCol w:w="1399"/>
        <w:gridCol w:w="19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vAlign w:val="center"/>
          </w:tcPr>
          <w:p>
            <w:pPr>
              <w:spacing w:line="400" w:lineRule="exact"/>
              <w:jc w:val="center"/>
              <w:rPr>
                <w:rFonts w:ascii="宋体" w:hAnsi="宋体"/>
                <w:sz w:val="24"/>
              </w:rPr>
            </w:pPr>
            <w:r>
              <w:rPr>
                <w:rFonts w:hint="eastAsia" w:ascii="宋体" w:hAnsi="宋体"/>
                <w:sz w:val="24"/>
              </w:rPr>
              <w:t>主</w:t>
            </w:r>
          </w:p>
          <w:p>
            <w:pPr>
              <w:spacing w:line="400" w:lineRule="exact"/>
              <w:jc w:val="center"/>
              <w:rPr>
                <w:rFonts w:ascii="宋体" w:hAnsi="宋体"/>
                <w:sz w:val="24"/>
              </w:rPr>
            </w:pPr>
            <w:r>
              <w:rPr>
                <w:rFonts w:hint="eastAsia" w:ascii="宋体" w:hAnsi="宋体"/>
                <w:sz w:val="24"/>
              </w:rPr>
              <w:t>要</w:t>
            </w:r>
          </w:p>
          <w:p>
            <w:pPr>
              <w:spacing w:line="400" w:lineRule="exact"/>
              <w:jc w:val="center"/>
              <w:rPr>
                <w:rFonts w:ascii="宋体" w:hAnsi="宋体"/>
                <w:sz w:val="24"/>
              </w:rPr>
            </w:pPr>
            <w:r>
              <w:rPr>
                <w:rFonts w:hint="eastAsia" w:ascii="宋体" w:hAnsi="宋体"/>
                <w:sz w:val="24"/>
              </w:rPr>
              <w:t>阶</w:t>
            </w:r>
          </w:p>
          <w:p>
            <w:pPr>
              <w:spacing w:line="400" w:lineRule="exact"/>
              <w:jc w:val="center"/>
              <w:rPr>
                <w:rFonts w:ascii="宋体" w:hAnsi="宋体"/>
                <w:sz w:val="24"/>
              </w:rPr>
            </w:pPr>
            <w:r>
              <w:rPr>
                <w:rFonts w:hint="eastAsia" w:ascii="宋体" w:hAnsi="宋体"/>
                <w:sz w:val="24"/>
              </w:rPr>
              <w:t>段</w:t>
            </w:r>
          </w:p>
          <w:p>
            <w:pPr>
              <w:spacing w:line="400" w:lineRule="exact"/>
              <w:jc w:val="center"/>
              <w:rPr>
                <w:rFonts w:ascii="宋体" w:hAnsi="宋体"/>
                <w:sz w:val="24"/>
              </w:rPr>
            </w:pPr>
            <w:r>
              <w:rPr>
                <w:rFonts w:hint="eastAsia" w:ascii="宋体" w:hAnsi="宋体"/>
                <w:sz w:val="24"/>
              </w:rPr>
              <w:t>性</w:t>
            </w:r>
          </w:p>
          <w:p>
            <w:pPr>
              <w:spacing w:line="400" w:lineRule="exact"/>
              <w:jc w:val="center"/>
              <w:rPr>
                <w:rFonts w:ascii="宋体" w:hAnsi="宋体"/>
                <w:sz w:val="24"/>
              </w:rPr>
            </w:pPr>
            <w:r>
              <w:rPr>
                <w:rFonts w:hint="eastAsia" w:ascii="宋体" w:hAnsi="宋体"/>
                <w:sz w:val="24"/>
              </w:rPr>
              <w:t>成</w:t>
            </w:r>
          </w:p>
          <w:p>
            <w:pPr>
              <w:spacing w:line="400" w:lineRule="exact"/>
              <w:jc w:val="center"/>
              <w:rPr>
                <w:rFonts w:ascii="宋体" w:hAnsi="宋体"/>
                <w:sz w:val="24"/>
              </w:rPr>
            </w:pPr>
            <w:r>
              <w:rPr>
                <w:rFonts w:hint="eastAsia" w:ascii="宋体" w:hAnsi="宋体"/>
                <w:sz w:val="24"/>
              </w:rPr>
              <w:t>果</w:t>
            </w:r>
          </w:p>
          <w:p>
            <w:pPr>
              <w:spacing w:line="400" w:lineRule="exact"/>
              <w:jc w:val="center"/>
              <w:rPr>
                <w:rFonts w:ascii="宋体" w:hAnsi="宋体"/>
                <w:sz w:val="24"/>
              </w:rPr>
            </w:pPr>
          </w:p>
        </w:tc>
        <w:tc>
          <w:tcPr>
            <w:tcW w:w="792" w:type="dxa"/>
            <w:vAlign w:val="center"/>
          </w:tcPr>
          <w:p>
            <w:pPr>
              <w:jc w:val="center"/>
              <w:rPr>
                <w:rFonts w:ascii="宋体" w:hAnsi="宋体"/>
                <w:sz w:val="24"/>
              </w:rPr>
            </w:pPr>
            <w:r>
              <w:rPr>
                <w:rFonts w:hint="eastAsia" w:ascii="宋体" w:hAnsi="宋体"/>
                <w:sz w:val="24"/>
              </w:rPr>
              <w:t>序号</w:t>
            </w:r>
          </w:p>
        </w:tc>
        <w:tc>
          <w:tcPr>
            <w:tcW w:w="2626" w:type="dxa"/>
            <w:gridSpan w:val="2"/>
            <w:vAlign w:val="center"/>
          </w:tcPr>
          <w:p>
            <w:pPr>
              <w:jc w:val="center"/>
              <w:rPr>
                <w:rFonts w:ascii="宋体" w:hAnsi="宋体"/>
                <w:sz w:val="24"/>
              </w:rPr>
            </w:pPr>
            <w:r>
              <w:rPr>
                <w:rFonts w:hint="eastAsia" w:ascii="宋体" w:hAnsi="宋体"/>
                <w:sz w:val="24"/>
              </w:rPr>
              <w:t>研究阶段（起止时间）</w:t>
            </w:r>
          </w:p>
        </w:tc>
        <w:tc>
          <w:tcPr>
            <w:tcW w:w="3068" w:type="dxa"/>
            <w:gridSpan w:val="2"/>
            <w:vAlign w:val="center"/>
          </w:tcPr>
          <w:p>
            <w:pPr>
              <w:jc w:val="center"/>
              <w:rPr>
                <w:rFonts w:ascii="宋体" w:hAnsi="宋体"/>
                <w:sz w:val="24"/>
              </w:rPr>
            </w:pPr>
            <w:r>
              <w:rPr>
                <w:rFonts w:hint="eastAsia" w:ascii="宋体" w:hAnsi="宋体"/>
                <w:sz w:val="24"/>
              </w:rPr>
              <w:t>阶段成果名称</w:t>
            </w:r>
          </w:p>
        </w:tc>
        <w:tc>
          <w:tcPr>
            <w:tcW w:w="1399" w:type="dxa"/>
            <w:vAlign w:val="center"/>
          </w:tcPr>
          <w:p>
            <w:pPr>
              <w:jc w:val="center"/>
              <w:rPr>
                <w:rFonts w:ascii="宋体" w:hAnsi="宋体"/>
                <w:sz w:val="24"/>
              </w:rPr>
            </w:pPr>
            <w:r>
              <w:rPr>
                <w:rFonts w:hint="eastAsia" w:ascii="宋体" w:hAnsi="宋体"/>
                <w:sz w:val="24"/>
              </w:rPr>
              <w:t>成果形式</w:t>
            </w:r>
          </w:p>
        </w:tc>
        <w:tc>
          <w:tcPr>
            <w:tcW w:w="1912" w:type="dxa"/>
            <w:vAlign w:val="center"/>
          </w:tcPr>
          <w:p>
            <w:pPr>
              <w:jc w:val="center"/>
              <w:rPr>
                <w:rFonts w:ascii="宋体" w:hAnsi="宋体"/>
                <w:sz w:val="24"/>
              </w:rPr>
            </w:pPr>
            <w:r>
              <w:rPr>
                <w:rFonts w:hint="eastAsia" w:ascii="宋体" w:hAnsi="宋体"/>
                <w:sz w:val="24"/>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99" w:type="dxa"/>
            <w:vMerge w:val="continue"/>
            <w:vAlign w:val="center"/>
          </w:tcPr>
          <w:p>
            <w:pPr>
              <w:jc w:val="center"/>
              <w:rPr>
                <w:rFonts w:ascii="宋体" w:hAnsi="宋体"/>
                <w:sz w:val="24"/>
              </w:rPr>
            </w:pPr>
          </w:p>
        </w:tc>
        <w:tc>
          <w:tcPr>
            <w:tcW w:w="792" w:type="dxa"/>
            <w:vAlign w:val="center"/>
          </w:tcPr>
          <w:p>
            <w:pPr>
              <w:jc w:val="center"/>
              <w:rPr>
                <w:rFonts w:ascii="宋体" w:hAnsi="宋体"/>
                <w:sz w:val="24"/>
              </w:rPr>
            </w:pPr>
          </w:p>
        </w:tc>
        <w:tc>
          <w:tcPr>
            <w:tcW w:w="2626" w:type="dxa"/>
            <w:gridSpan w:val="2"/>
            <w:vAlign w:val="center"/>
          </w:tcPr>
          <w:p>
            <w:pPr>
              <w:jc w:val="center"/>
              <w:rPr>
                <w:rFonts w:ascii="宋体" w:hAnsi="宋体"/>
                <w:sz w:val="24"/>
              </w:rPr>
            </w:pPr>
          </w:p>
        </w:tc>
        <w:tc>
          <w:tcPr>
            <w:tcW w:w="3068" w:type="dxa"/>
            <w:gridSpan w:val="2"/>
            <w:vAlign w:val="center"/>
          </w:tcPr>
          <w:p>
            <w:pPr>
              <w:jc w:val="center"/>
              <w:rPr>
                <w:rFonts w:ascii="宋体" w:hAnsi="宋体"/>
                <w:sz w:val="24"/>
              </w:rPr>
            </w:pPr>
          </w:p>
        </w:tc>
        <w:tc>
          <w:tcPr>
            <w:tcW w:w="1399" w:type="dxa"/>
            <w:vAlign w:val="center"/>
          </w:tcPr>
          <w:p>
            <w:pPr>
              <w:jc w:val="center"/>
              <w:rPr>
                <w:rFonts w:ascii="宋体" w:hAnsi="宋体"/>
                <w:sz w:val="24"/>
              </w:rPr>
            </w:pPr>
          </w:p>
        </w:tc>
        <w:tc>
          <w:tcPr>
            <w:tcW w:w="1912"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499" w:type="dxa"/>
            <w:vMerge w:val="continue"/>
            <w:vAlign w:val="center"/>
          </w:tcPr>
          <w:p>
            <w:pPr>
              <w:jc w:val="center"/>
              <w:rPr>
                <w:rFonts w:ascii="宋体" w:hAnsi="宋体"/>
                <w:sz w:val="24"/>
              </w:rPr>
            </w:pPr>
          </w:p>
        </w:tc>
        <w:tc>
          <w:tcPr>
            <w:tcW w:w="792" w:type="dxa"/>
            <w:vAlign w:val="center"/>
          </w:tcPr>
          <w:p>
            <w:pPr>
              <w:jc w:val="center"/>
              <w:rPr>
                <w:rFonts w:ascii="宋体" w:hAnsi="宋体"/>
                <w:sz w:val="24"/>
              </w:rPr>
            </w:pPr>
          </w:p>
        </w:tc>
        <w:tc>
          <w:tcPr>
            <w:tcW w:w="2626" w:type="dxa"/>
            <w:gridSpan w:val="2"/>
            <w:vAlign w:val="center"/>
          </w:tcPr>
          <w:p>
            <w:pPr>
              <w:jc w:val="center"/>
              <w:rPr>
                <w:rFonts w:ascii="宋体" w:hAnsi="宋体"/>
                <w:sz w:val="24"/>
              </w:rPr>
            </w:pPr>
          </w:p>
        </w:tc>
        <w:tc>
          <w:tcPr>
            <w:tcW w:w="3068" w:type="dxa"/>
            <w:gridSpan w:val="2"/>
            <w:vAlign w:val="center"/>
          </w:tcPr>
          <w:p>
            <w:pPr>
              <w:jc w:val="center"/>
              <w:rPr>
                <w:rFonts w:ascii="宋体" w:hAnsi="宋体"/>
                <w:sz w:val="24"/>
              </w:rPr>
            </w:pPr>
          </w:p>
        </w:tc>
        <w:tc>
          <w:tcPr>
            <w:tcW w:w="1399" w:type="dxa"/>
            <w:vAlign w:val="center"/>
          </w:tcPr>
          <w:p>
            <w:pPr>
              <w:jc w:val="center"/>
              <w:rPr>
                <w:rFonts w:ascii="宋体" w:hAnsi="宋体"/>
                <w:sz w:val="24"/>
              </w:rPr>
            </w:pPr>
          </w:p>
        </w:tc>
        <w:tc>
          <w:tcPr>
            <w:tcW w:w="1912"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99" w:type="dxa"/>
            <w:vMerge w:val="continue"/>
            <w:vAlign w:val="center"/>
          </w:tcPr>
          <w:p>
            <w:pPr>
              <w:jc w:val="center"/>
              <w:rPr>
                <w:rFonts w:ascii="宋体" w:hAnsi="宋体"/>
                <w:sz w:val="24"/>
              </w:rPr>
            </w:pPr>
          </w:p>
        </w:tc>
        <w:tc>
          <w:tcPr>
            <w:tcW w:w="792" w:type="dxa"/>
            <w:vAlign w:val="center"/>
          </w:tcPr>
          <w:p>
            <w:pPr>
              <w:jc w:val="center"/>
              <w:rPr>
                <w:rFonts w:ascii="宋体" w:hAnsi="宋体"/>
                <w:sz w:val="24"/>
              </w:rPr>
            </w:pPr>
          </w:p>
        </w:tc>
        <w:tc>
          <w:tcPr>
            <w:tcW w:w="2626" w:type="dxa"/>
            <w:gridSpan w:val="2"/>
            <w:vAlign w:val="center"/>
          </w:tcPr>
          <w:p>
            <w:pPr>
              <w:jc w:val="center"/>
              <w:rPr>
                <w:rFonts w:ascii="宋体" w:hAnsi="宋体"/>
                <w:sz w:val="24"/>
              </w:rPr>
            </w:pPr>
          </w:p>
        </w:tc>
        <w:tc>
          <w:tcPr>
            <w:tcW w:w="3068" w:type="dxa"/>
            <w:gridSpan w:val="2"/>
            <w:vAlign w:val="center"/>
          </w:tcPr>
          <w:p>
            <w:pPr>
              <w:jc w:val="center"/>
              <w:rPr>
                <w:rFonts w:ascii="宋体" w:hAnsi="宋体"/>
                <w:sz w:val="24"/>
              </w:rPr>
            </w:pPr>
          </w:p>
        </w:tc>
        <w:tc>
          <w:tcPr>
            <w:tcW w:w="1399" w:type="dxa"/>
            <w:vAlign w:val="center"/>
          </w:tcPr>
          <w:p>
            <w:pPr>
              <w:jc w:val="center"/>
              <w:rPr>
                <w:rFonts w:ascii="宋体" w:hAnsi="宋体"/>
                <w:sz w:val="24"/>
              </w:rPr>
            </w:pPr>
          </w:p>
        </w:tc>
        <w:tc>
          <w:tcPr>
            <w:tcW w:w="1912"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atLeast"/>
        </w:trPr>
        <w:tc>
          <w:tcPr>
            <w:tcW w:w="499" w:type="dxa"/>
            <w:vMerge w:val="continue"/>
            <w:vAlign w:val="center"/>
          </w:tcPr>
          <w:p>
            <w:pPr>
              <w:jc w:val="center"/>
              <w:rPr>
                <w:rFonts w:ascii="宋体" w:hAnsi="宋体"/>
                <w:sz w:val="24"/>
              </w:rPr>
            </w:pPr>
          </w:p>
        </w:tc>
        <w:tc>
          <w:tcPr>
            <w:tcW w:w="792" w:type="dxa"/>
            <w:vAlign w:val="center"/>
          </w:tcPr>
          <w:p>
            <w:pPr>
              <w:jc w:val="center"/>
              <w:rPr>
                <w:rFonts w:ascii="宋体" w:hAnsi="宋体"/>
                <w:sz w:val="24"/>
              </w:rPr>
            </w:pPr>
          </w:p>
        </w:tc>
        <w:tc>
          <w:tcPr>
            <w:tcW w:w="2626" w:type="dxa"/>
            <w:gridSpan w:val="2"/>
            <w:vAlign w:val="center"/>
          </w:tcPr>
          <w:p>
            <w:pPr>
              <w:jc w:val="center"/>
              <w:rPr>
                <w:rFonts w:ascii="宋体" w:hAnsi="宋体"/>
                <w:sz w:val="24"/>
              </w:rPr>
            </w:pPr>
          </w:p>
        </w:tc>
        <w:tc>
          <w:tcPr>
            <w:tcW w:w="3068" w:type="dxa"/>
            <w:gridSpan w:val="2"/>
            <w:vAlign w:val="center"/>
          </w:tcPr>
          <w:p>
            <w:pPr>
              <w:jc w:val="center"/>
              <w:rPr>
                <w:rFonts w:ascii="宋体" w:hAnsi="宋体"/>
                <w:sz w:val="24"/>
              </w:rPr>
            </w:pPr>
          </w:p>
        </w:tc>
        <w:tc>
          <w:tcPr>
            <w:tcW w:w="1399" w:type="dxa"/>
            <w:vAlign w:val="center"/>
          </w:tcPr>
          <w:p>
            <w:pPr>
              <w:jc w:val="center"/>
              <w:rPr>
                <w:rFonts w:ascii="宋体" w:hAnsi="宋体"/>
                <w:sz w:val="24"/>
              </w:rPr>
            </w:pPr>
          </w:p>
        </w:tc>
        <w:tc>
          <w:tcPr>
            <w:tcW w:w="1912"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99" w:type="dxa"/>
            <w:vMerge w:val="continue"/>
            <w:vAlign w:val="center"/>
          </w:tcPr>
          <w:p>
            <w:pPr>
              <w:jc w:val="center"/>
              <w:rPr>
                <w:rFonts w:ascii="宋体" w:hAnsi="宋体"/>
                <w:sz w:val="24"/>
              </w:rPr>
            </w:pPr>
          </w:p>
        </w:tc>
        <w:tc>
          <w:tcPr>
            <w:tcW w:w="792" w:type="dxa"/>
            <w:vAlign w:val="center"/>
          </w:tcPr>
          <w:p>
            <w:pPr>
              <w:jc w:val="center"/>
              <w:rPr>
                <w:rFonts w:ascii="宋体" w:hAnsi="宋体"/>
                <w:sz w:val="24"/>
              </w:rPr>
            </w:pPr>
          </w:p>
        </w:tc>
        <w:tc>
          <w:tcPr>
            <w:tcW w:w="2626" w:type="dxa"/>
            <w:gridSpan w:val="2"/>
            <w:vAlign w:val="center"/>
          </w:tcPr>
          <w:p>
            <w:pPr>
              <w:jc w:val="center"/>
              <w:rPr>
                <w:rFonts w:ascii="宋体" w:hAnsi="宋体"/>
                <w:sz w:val="24"/>
              </w:rPr>
            </w:pPr>
          </w:p>
        </w:tc>
        <w:tc>
          <w:tcPr>
            <w:tcW w:w="3068" w:type="dxa"/>
            <w:gridSpan w:val="2"/>
            <w:vAlign w:val="center"/>
          </w:tcPr>
          <w:p>
            <w:pPr>
              <w:jc w:val="center"/>
              <w:rPr>
                <w:rFonts w:ascii="宋体" w:hAnsi="宋体"/>
                <w:sz w:val="24"/>
              </w:rPr>
            </w:pPr>
          </w:p>
        </w:tc>
        <w:tc>
          <w:tcPr>
            <w:tcW w:w="1399" w:type="dxa"/>
            <w:vAlign w:val="center"/>
          </w:tcPr>
          <w:p>
            <w:pPr>
              <w:jc w:val="center"/>
              <w:rPr>
                <w:rFonts w:ascii="宋体" w:hAnsi="宋体"/>
                <w:sz w:val="24"/>
              </w:rPr>
            </w:pPr>
          </w:p>
        </w:tc>
        <w:tc>
          <w:tcPr>
            <w:tcW w:w="1912"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499" w:type="dxa"/>
            <w:vMerge w:val="continue"/>
            <w:vAlign w:val="center"/>
          </w:tcPr>
          <w:p>
            <w:pPr>
              <w:jc w:val="center"/>
              <w:rPr>
                <w:rFonts w:ascii="宋体" w:hAnsi="宋体"/>
                <w:sz w:val="24"/>
              </w:rPr>
            </w:pPr>
          </w:p>
        </w:tc>
        <w:tc>
          <w:tcPr>
            <w:tcW w:w="792" w:type="dxa"/>
            <w:vAlign w:val="center"/>
          </w:tcPr>
          <w:p>
            <w:pPr>
              <w:jc w:val="center"/>
              <w:rPr>
                <w:rFonts w:ascii="宋体" w:hAnsi="宋体"/>
                <w:sz w:val="24"/>
              </w:rPr>
            </w:pPr>
          </w:p>
        </w:tc>
        <w:tc>
          <w:tcPr>
            <w:tcW w:w="2626" w:type="dxa"/>
            <w:gridSpan w:val="2"/>
            <w:vAlign w:val="center"/>
          </w:tcPr>
          <w:p>
            <w:pPr>
              <w:jc w:val="center"/>
              <w:rPr>
                <w:rFonts w:ascii="宋体" w:hAnsi="宋体"/>
                <w:sz w:val="24"/>
              </w:rPr>
            </w:pPr>
          </w:p>
        </w:tc>
        <w:tc>
          <w:tcPr>
            <w:tcW w:w="3068" w:type="dxa"/>
            <w:gridSpan w:val="2"/>
            <w:vAlign w:val="center"/>
          </w:tcPr>
          <w:p>
            <w:pPr>
              <w:jc w:val="center"/>
              <w:rPr>
                <w:rFonts w:ascii="宋体" w:hAnsi="宋体"/>
                <w:sz w:val="24"/>
              </w:rPr>
            </w:pPr>
          </w:p>
        </w:tc>
        <w:tc>
          <w:tcPr>
            <w:tcW w:w="1399" w:type="dxa"/>
            <w:vAlign w:val="center"/>
          </w:tcPr>
          <w:p>
            <w:pPr>
              <w:jc w:val="center"/>
              <w:rPr>
                <w:rFonts w:ascii="宋体" w:hAnsi="宋体"/>
                <w:sz w:val="24"/>
              </w:rPr>
            </w:pPr>
          </w:p>
        </w:tc>
        <w:tc>
          <w:tcPr>
            <w:tcW w:w="1912"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vAlign w:val="center"/>
          </w:tcPr>
          <w:p>
            <w:pPr>
              <w:jc w:val="center"/>
              <w:rPr>
                <w:rFonts w:ascii="宋体" w:hAnsi="宋体"/>
                <w:sz w:val="24"/>
              </w:rPr>
            </w:pPr>
            <w:r>
              <w:rPr>
                <w:rFonts w:hint="eastAsia" w:ascii="宋体" w:hAnsi="宋体"/>
                <w:sz w:val="24"/>
              </w:rPr>
              <w:t>最</w:t>
            </w:r>
          </w:p>
          <w:p>
            <w:pPr>
              <w:jc w:val="center"/>
              <w:rPr>
                <w:rFonts w:ascii="宋体" w:hAnsi="宋体"/>
                <w:sz w:val="24"/>
              </w:rPr>
            </w:pPr>
            <w:r>
              <w:rPr>
                <w:rFonts w:hint="eastAsia" w:ascii="宋体" w:hAnsi="宋体"/>
                <w:sz w:val="24"/>
              </w:rPr>
              <w:t>终</w:t>
            </w:r>
          </w:p>
          <w:p>
            <w:pPr>
              <w:jc w:val="center"/>
              <w:rPr>
                <w:rFonts w:ascii="宋体" w:hAnsi="宋体"/>
                <w:sz w:val="24"/>
              </w:rPr>
            </w:pPr>
            <w:r>
              <w:rPr>
                <w:rFonts w:hint="eastAsia" w:ascii="宋体" w:hAnsi="宋体"/>
                <w:sz w:val="24"/>
              </w:rPr>
              <w:t>研</w:t>
            </w:r>
          </w:p>
          <w:p>
            <w:pPr>
              <w:jc w:val="center"/>
              <w:rPr>
                <w:rFonts w:ascii="宋体" w:hAnsi="宋体"/>
                <w:sz w:val="24"/>
              </w:rPr>
            </w:pPr>
            <w:r>
              <w:rPr>
                <w:rFonts w:hint="eastAsia" w:ascii="宋体" w:hAnsi="宋体"/>
                <w:sz w:val="24"/>
              </w:rPr>
              <w:t>究</w:t>
            </w:r>
          </w:p>
          <w:p>
            <w:pPr>
              <w:jc w:val="center"/>
              <w:rPr>
                <w:rFonts w:ascii="宋体" w:hAnsi="宋体"/>
                <w:sz w:val="24"/>
              </w:rPr>
            </w:pPr>
            <w:r>
              <w:rPr>
                <w:rFonts w:hint="eastAsia" w:ascii="宋体" w:hAnsi="宋体"/>
                <w:sz w:val="24"/>
              </w:rPr>
              <w:t>成</w:t>
            </w:r>
          </w:p>
          <w:p>
            <w:pPr>
              <w:jc w:val="center"/>
              <w:rPr>
                <w:rFonts w:ascii="宋体" w:hAnsi="宋体"/>
                <w:sz w:val="24"/>
              </w:rPr>
            </w:pPr>
            <w:r>
              <w:rPr>
                <w:rFonts w:hint="eastAsia" w:ascii="宋体" w:hAnsi="宋体"/>
                <w:sz w:val="24"/>
              </w:rPr>
              <w:t>果</w:t>
            </w:r>
          </w:p>
        </w:tc>
        <w:tc>
          <w:tcPr>
            <w:tcW w:w="792" w:type="dxa"/>
            <w:vAlign w:val="center"/>
          </w:tcPr>
          <w:p>
            <w:pPr>
              <w:jc w:val="center"/>
              <w:rPr>
                <w:rFonts w:ascii="宋体" w:hAnsi="宋体"/>
                <w:sz w:val="24"/>
              </w:rPr>
            </w:pPr>
            <w:r>
              <w:rPr>
                <w:rFonts w:hint="eastAsia" w:ascii="宋体" w:hAnsi="宋体"/>
                <w:sz w:val="24"/>
              </w:rPr>
              <w:t>序号</w:t>
            </w:r>
          </w:p>
        </w:tc>
        <w:tc>
          <w:tcPr>
            <w:tcW w:w="1280" w:type="dxa"/>
            <w:vAlign w:val="center"/>
          </w:tcPr>
          <w:p>
            <w:pPr>
              <w:jc w:val="center"/>
              <w:rPr>
                <w:rFonts w:ascii="宋体" w:hAnsi="宋体"/>
                <w:sz w:val="24"/>
              </w:rPr>
            </w:pPr>
            <w:r>
              <w:rPr>
                <w:rFonts w:hint="eastAsia" w:ascii="宋体" w:hAnsi="宋体"/>
                <w:sz w:val="24"/>
              </w:rPr>
              <w:t>完成时间</w:t>
            </w:r>
          </w:p>
        </w:tc>
        <w:tc>
          <w:tcPr>
            <w:tcW w:w="3036" w:type="dxa"/>
            <w:gridSpan w:val="2"/>
            <w:vAlign w:val="center"/>
          </w:tcPr>
          <w:p>
            <w:pPr>
              <w:jc w:val="center"/>
              <w:rPr>
                <w:rFonts w:ascii="宋体" w:hAnsi="宋体"/>
                <w:sz w:val="24"/>
              </w:rPr>
            </w:pPr>
            <w:r>
              <w:rPr>
                <w:rFonts w:hint="eastAsia" w:ascii="宋体" w:hAnsi="宋体"/>
                <w:sz w:val="24"/>
              </w:rPr>
              <w:t>最终成果名称</w:t>
            </w:r>
          </w:p>
        </w:tc>
        <w:tc>
          <w:tcPr>
            <w:tcW w:w="1378" w:type="dxa"/>
            <w:vAlign w:val="center"/>
          </w:tcPr>
          <w:p>
            <w:pPr>
              <w:jc w:val="center"/>
              <w:rPr>
                <w:rFonts w:ascii="宋体" w:hAnsi="宋体"/>
                <w:sz w:val="24"/>
              </w:rPr>
            </w:pPr>
            <w:r>
              <w:rPr>
                <w:rFonts w:hint="eastAsia" w:ascii="宋体" w:hAnsi="宋体"/>
                <w:sz w:val="24"/>
              </w:rPr>
              <w:t>成果形式</w:t>
            </w:r>
          </w:p>
        </w:tc>
        <w:tc>
          <w:tcPr>
            <w:tcW w:w="1399" w:type="dxa"/>
            <w:vAlign w:val="center"/>
          </w:tcPr>
          <w:p>
            <w:pPr>
              <w:jc w:val="center"/>
              <w:rPr>
                <w:rFonts w:ascii="宋体" w:hAnsi="宋体"/>
                <w:sz w:val="24"/>
              </w:rPr>
            </w:pPr>
            <w:r>
              <w:rPr>
                <w:rFonts w:hint="eastAsia" w:ascii="宋体" w:hAnsi="宋体"/>
                <w:sz w:val="24"/>
              </w:rPr>
              <w:t>预计字数</w:t>
            </w:r>
          </w:p>
        </w:tc>
        <w:tc>
          <w:tcPr>
            <w:tcW w:w="1912" w:type="dxa"/>
            <w:vAlign w:val="center"/>
          </w:tcPr>
          <w:p>
            <w:pPr>
              <w:jc w:val="center"/>
              <w:rPr>
                <w:rFonts w:ascii="宋体" w:hAnsi="宋体"/>
                <w:sz w:val="24"/>
              </w:rPr>
            </w:pPr>
            <w:r>
              <w:rPr>
                <w:rFonts w:hint="eastAsia" w:ascii="宋体" w:hAnsi="宋体"/>
                <w:sz w:val="24"/>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trPr>
        <w:tc>
          <w:tcPr>
            <w:tcW w:w="499" w:type="dxa"/>
            <w:vMerge w:val="continue"/>
            <w:vAlign w:val="center"/>
          </w:tcPr>
          <w:p>
            <w:pPr>
              <w:jc w:val="center"/>
              <w:rPr>
                <w:rFonts w:ascii="宋体" w:hAnsi="宋体"/>
              </w:rPr>
            </w:pPr>
          </w:p>
        </w:tc>
        <w:tc>
          <w:tcPr>
            <w:tcW w:w="792" w:type="dxa"/>
            <w:tcBorders>
              <w:bottom w:val="single" w:color="auto" w:sz="4" w:space="0"/>
            </w:tcBorders>
            <w:vAlign w:val="center"/>
          </w:tcPr>
          <w:p>
            <w:pPr>
              <w:jc w:val="center"/>
              <w:rPr>
                <w:rFonts w:ascii="宋体" w:hAnsi="宋体"/>
              </w:rPr>
            </w:pPr>
          </w:p>
        </w:tc>
        <w:tc>
          <w:tcPr>
            <w:tcW w:w="1280" w:type="dxa"/>
            <w:tcBorders>
              <w:bottom w:val="single" w:color="auto" w:sz="4" w:space="0"/>
            </w:tcBorders>
            <w:vAlign w:val="center"/>
          </w:tcPr>
          <w:p>
            <w:pPr>
              <w:jc w:val="center"/>
              <w:rPr>
                <w:rFonts w:ascii="宋体" w:hAnsi="宋体"/>
              </w:rPr>
            </w:pPr>
          </w:p>
        </w:tc>
        <w:tc>
          <w:tcPr>
            <w:tcW w:w="3036" w:type="dxa"/>
            <w:gridSpan w:val="2"/>
            <w:tcBorders>
              <w:bottom w:val="single" w:color="auto" w:sz="4" w:space="0"/>
            </w:tcBorders>
            <w:vAlign w:val="center"/>
          </w:tcPr>
          <w:p>
            <w:pPr>
              <w:jc w:val="center"/>
              <w:rPr>
                <w:rFonts w:ascii="宋体" w:hAnsi="宋体"/>
              </w:rPr>
            </w:pPr>
          </w:p>
        </w:tc>
        <w:tc>
          <w:tcPr>
            <w:tcW w:w="1378" w:type="dxa"/>
            <w:tcBorders>
              <w:bottom w:val="single" w:color="auto" w:sz="4" w:space="0"/>
            </w:tcBorders>
            <w:vAlign w:val="center"/>
          </w:tcPr>
          <w:p>
            <w:pPr>
              <w:jc w:val="center"/>
              <w:rPr>
                <w:rFonts w:ascii="宋体" w:hAnsi="宋体"/>
              </w:rPr>
            </w:pPr>
          </w:p>
        </w:tc>
        <w:tc>
          <w:tcPr>
            <w:tcW w:w="1399" w:type="dxa"/>
            <w:tcBorders>
              <w:bottom w:val="single" w:color="auto" w:sz="4" w:space="0"/>
            </w:tcBorders>
            <w:vAlign w:val="center"/>
          </w:tcPr>
          <w:p>
            <w:pPr>
              <w:jc w:val="center"/>
              <w:rPr>
                <w:rFonts w:ascii="宋体" w:hAnsi="宋体"/>
              </w:rPr>
            </w:pPr>
          </w:p>
        </w:tc>
        <w:tc>
          <w:tcPr>
            <w:tcW w:w="1912" w:type="dxa"/>
            <w:tcBorders>
              <w:bottom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499" w:type="dxa"/>
            <w:vMerge w:val="continue"/>
            <w:vAlign w:val="center"/>
          </w:tcPr>
          <w:p>
            <w:pPr>
              <w:jc w:val="center"/>
              <w:rPr>
                <w:rFonts w:ascii="宋体" w:hAnsi="宋体"/>
              </w:rPr>
            </w:pPr>
          </w:p>
        </w:tc>
        <w:tc>
          <w:tcPr>
            <w:tcW w:w="792" w:type="dxa"/>
            <w:tcBorders>
              <w:top w:val="single" w:color="auto" w:sz="4" w:space="0"/>
            </w:tcBorders>
            <w:vAlign w:val="center"/>
          </w:tcPr>
          <w:p>
            <w:pPr>
              <w:jc w:val="center"/>
              <w:rPr>
                <w:rFonts w:ascii="宋体" w:hAnsi="宋体"/>
              </w:rPr>
            </w:pPr>
          </w:p>
        </w:tc>
        <w:tc>
          <w:tcPr>
            <w:tcW w:w="1280" w:type="dxa"/>
            <w:tcBorders>
              <w:top w:val="single" w:color="auto" w:sz="4" w:space="0"/>
            </w:tcBorders>
            <w:vAlign w:val="center"/>
          </w:tcPr>
          <w:p>
            <w:pPr>
              <w:jc w:val="center"/>
              <w:rPr>
                <w:rFonts w:ascii="宋体" w:hAnsi="宋体"/>
              </w:rPr>
            </w:pPr>
          </w:p>
        </w:tc>
        <w:tc>
          <w:tcPr>
            <w:tcW w:w="3036" w:type="dxa"/>
            <w:gridSpan w:val="2"/>
            <w:tcBorders>
              <w:top w:val="single" w:color="auto" w:sz="4" w:space="0"/>
            </w:tcBorders>
            <w:vAlign w:val="center"/>
          </w:tcPr>
          <w:p>
            <w:pPr>
              <w:jc w:val="center"/>
              <w:rPr>
                <w:rFonts w:ascii="宋体" w:hAnsi="宋体"/>
              </w:rPr>
            </w:pPr>
          </w:p>
        </w:tc>
        <w:tc>
          <w:tcPr>
            <w:tcW w:w="1378" w:type="dxa"/>
            <w:tcBorders>
              <w:top w:val="single" w:color="auto" w:sz="4" w:space="0"/>
            </w:tcBorders>
            <w:vAlign w:val="center"/>
          </w:tcPr>
          <w:p>
            <w:pPr>
              <w:jc w:val="center"/>
              <w:rPr>
                <w:rFonts w:ascii="宋体" w:hAnsi="宋体"/>
              </w:rPr>
            </w:pPr>
          </w:p>
        </w:tc>
        <w:tc>
          <w:tcPr>
            <w:tcW w:w="1399" w:type="dxa"/>
            <w:tcBorders>
              <w:top w:val="single" w:color="auto" w:sz="4" w:space="0"/>
            </w:tcBorders>
            <w:vAlign w:val="center"/>
          </w:tcPr>
          <w:p>
            <w:pPr>
              <w:jc w:val="center"/>
              <w:rPr>
                <w:rFonts w:ascii="宋体" w:hAnsi="宋体"/>
              </w:rPr>
            </w:pPr>
          </w:p>
        </w:tc>
        <w:tc>
          <w:tcPr>
            <w:tcW w:w="1912" w:type="dxa"/>
            <w:tcBorders>
              <w:top w:val="single" w:color="auto" w:sz="4" w:space="0"/>
            </w:tcBorders>
            <w:vAlign w:val="center"/>
          </w:tcPr>
          <w:p>
            <w:pPr>
              <w:jc w:val="center"/>
              <w:rPr>
                <w:rFonts w:ascii="宋体" w:hAnsi="宋体"/>
              </w:rPr>
            </w:pPr>
          </w:p>
        </w:tc>
      </w:tr>
    </w:tbl>
    <w:p>
      <w:pPr>
        <w:jc w:val="left"/>
        <w:rPr>
          <w:rFonts w:ascii="黑体" w:hAnsi="黑体" w:eastAsia="黑体"/>
          <w:sz w:val="30"/>
        </w:rPr>
      </w:pPr>
      <w:r>
        <w:rPr>
          <w:rFonts w:hint="eastAsia" w:ascii="黑体" w:hAnsi="黑体" w:eastAsia="黑体"/>
          <w:sz w:val="30"/>
        </w:rPr>
        <w:t>三、预期研究成果</w:t>
      </w:r>
    </w:p>
    <w:p>
      <w:pPr>
        <w:jc w:val="left"/>
        <w:rPr>
          <w:rFonts w:ascii="黑体" w:hAnsi="黑体" w:eastAsia="黑体"/>
          <w:sz w:val="30"/>
        </w:rPr>
      </w:pPr>
      <w:r>
        <w:rPr>
          <w:rFonts w:hint="eastAsia" w:ascii="黑体" w:hAnsi="黑体" w:eastAsia="黑体"/>
          <w:sz w:val="30"/>
        </w:rPr>
        <w:t>四、经费预算</w:t>
      </w:r>
    </w:p>
    <w:tbl>
      <w:tblPr>
        <w:tblStyle w:val="5"/>
        <w:tblW w:w="9168" w:type="dxa"/>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9"/>
        <w:gridCol w:w="1701"/>
        <w:gridCol w:w="5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239" w:type="dxa"/>
            <w:vAlign w:val="center"/>
          </w:tcPr>
          <w:p>
            <w:pPr>
              <w:jc w:val="center"/>
              <w:rPr>
                <w:rFonts w:ascii="宋体"/>
                <w:sz w:val="24"/>
              </w:rPr>
            </w:pPr>
            <w:r>
              <w:rPr>
                <w:rFonts w:hint="eastAsia" w:ascii="宋体"/>
                <w:sz w:val="24"/>
              </w:rPr>
              <w:t>支出项目</w:t>
            </w:r>
          </w:p>
        </w:tc>
        <w:tc>
          <w:tcPr>
            <w:tcW w:w="1701" w:type="dxa"/>
            <w:vAlign w:val="center"/>
          </w:tcPr>
          <w:p>
            <w:pPr>
              <w:jc w:val="center"/>
              <w:rPr>
                <w:rFonts w:ascii="宋体"/>
                <w:sz w:val="24"/>
              </w:rPr>
            </w:pPr>
            <w:r>
              <w:rPr>
                <w:rFonts w:hint="eastAsia" w:ascii="宋体"/>
                <w:sz w:val="24"/>
              </w:rPr>
              <w:t>金额（元）</w:t>
            </w:r>
          </w:p>
        </w:tc>
        <w:tc>
          <w:tcPr>
            <w:tcW w:w="5228" w:type="dxa"/>
            <w:vAlign w:val="center"/>
          </w:tcPr>
          <w:p>
            <w:pPr>
              <w:jc w:val="center"/>
              <w:rPr>
                <w:rFonts w:ascii="宋体"/>
                <w:sz w:val="24"/>
              </w:rPr>
            </w:pPr>
            <w:r>
              <w:rPr>
                <w:rFonts w:hint="eastAsia" w:ascii="宋体"/>
                <w:sz w:val="24"/>
              </w:rPr>
              <w:t>依    据    及    理    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exact"/>
        </w:trPr>
        <w:tc>
          <w:tcPr>
            <w:tcW w:w="2239" w:type="dxa"/>
            <w:vAlign w:val="center"/>
          </w:tcPr>
          <w:p>
            <w:pPr>
              <w:jc w:val="center"/>
              <w:rPr>
                <w:rFonts w:ascii="宋体" w:hAnsi="宋体"/>
                <w:sz w:val="24"/>
              </w:rPr>
            </w:pPr>
            <w:r>
              <w:rPr>
                <w:rFonts w:hint="eastAsia" w:ascii="宋体" w:hAnsi="宋体"/>
                <w:sz w:val="24"/>
              </w:rPr>
              <w:t>资料费</w:t>
            </w:r>
          </w:p>
        </w:tc>
        <w:tc>
          <w:tcPr>
            <w:tcW w:w="1701" w:type="dxa"/>
            <w:vAlign w:val="center"/>
          </w:tcPr>
          <w:p>
            <w:pPr>
              <w:rPr>
                <w:rFonts w:ascii="宋体"/>
                <w:sz w:val="24"/>
              </w:rPr>
            </w:pPr>
          </w:p>
        </w:tc>
        <w:tc>
          <w:tcPr>
            <w:tcW w:w="5228"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trPr>
        <w:tc>
          <w:tcPr>
            <w:tcW w:w="2239" w:type="dxa"/>
            <w:vAlign w:val="center"/>
          </w:tcPr>
          <w:p>
            <w:pPr>
              <w:jc w:val="center"/>
              <w:rPr>
                <w:rFonts w:ascii="宋体" w:hAnsi="宋体"/>
                <w:sz w:val="24"/>
              </w:rPr>
            </w:pPr>
            <w:r>
              <w:rPr>
                <w:rFonts w:hint="eastAsia" w:ascii="宋体" w:hAnsi="宋体"/>
                <w:sz w:val="24"/>
              </w:rPr>
              <w:t>数据采集费</w:t>
            </w:r>
          </w:p>
        </w:tc>
        <w:tc>
          <w:tcPr>
            <w:tcW w:w="1701" w:type="dxa"/>
            <w:vAlign w:val="center"/>
          </w:tcPr>
          <w:p>
            <w:pPr>
              <w:rPr>
                <w:rFonts w:ascii="宋体"/>
                <w:sz w:val="24"/>
              </w:rPr>
            </w:pPr>
          </w:p>
        </w:tc>
        <w:tc>
          <w:tcPr>
            <w:tcW w:w="5228"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trPr>
        <w:tc>
          <w:tcPr>
            <w:tcW w:w="2239" w:type="dxa"/>
            <w:vAlign w:val="center"/>
          </w:tcPr>
          <w:p>
            <w:pPr>
              <w:jc w:val="center"/>
              <w:rPr>
                <w:rFonts w:ascii="宋体" w:hAnsi="宋体"/>
                <w:sz w:val="24"/>
              </w:rPr>
            </w:pPr>
            <w:r>
              <w:rPr>
                <w:rFonts w:hint="eastAsia" w:ascii="宋体" w:hAnsi="宋体"/>
                <w:sz w:val="24"/>
              </w:rPr>
              <w:t>差旅费</w:t>
            </w:r>
          </w:p>
        </w:tc>
        <w:tc>
          <w:tcPr>
            <w:tcW w:w="1701" w:type="dxa"/>
            <w:vAlign w:val="center"/>
          </w:tcPr>
          <w:p>
            <w:pPr>
              <w:rPr>
                <w:rFonts w:ascii="宋体"/>
                <w:sz w:val="24"/>
              </w:rPr>
            </w:pPr>
          </w:p>
        </w:tc>
        <w:tc>
          <w:tcPr>
            <w:tcW w:w="5228"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trPr>
        <w:tc>
          <w:tcPr>
            <w:tcW w:w="2239" w:type="dxa"/>
            <w:vAlign w:val="center"/>
          </w:tcPr>
          <w:p>
            <w:pPr>
              <w:jc w:val="center"/>
              <w:rPr>
                <w:rFonts w:ascii="宋体" w:hAnsi="宋体"/>
                <w:sz w:val="24"/>
              </w:rPr>
            </w:pPr>
            <w:r>
              <w:rPr>
                <w:rFonts w:hint="eastAsia" w:ascii="宋体" w:hAnsi="宋体"/>
                <w:sz w:val="24"/>
              </w:rPr>
              <w:t>会议费</w:t>
            </w:r>
          </w:p>
        </w:tc>
        <w:tc>
          <w:tcPr>
            <w:tcW w:w="1701" w:type="dxa"/>
            <w:vAlign w:val="center"/>
          </w:tcPr>
          <w:p>
            <w:pPr>
              <w:rPr>
                <w:rFonts w:ascii="宋体"/>
                <w:sz w:val="24"/>
              </w:rPr>
            </w:pPr>
          </w:p>
        </w:tc>
        <w:tc>
          <w:tcPr>
            <w:tcW w:w="5228"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2239" w:type="dxa"/>
            <w:vAlign w:val="center"/>
          </w:tcPr>
          <w:p>
            <w:pPr>
              <w:jc w:val="center"/>
              <w:rPr>
                <w:rFonts w:ascii="宋体" w:hAnsi="宋体"/>
                <w:sz w:val="24"/>
              </w:rPr>
            </w:pPr>
            <w:r>
              <w:rPr>
                <w:rFonts w:hint="eastAsia" w:ascii="宋体" w:hAnsi="宋体"/>
                <w:sz w:val="24"/>
              </w:rPr>
              <w:t>国际合作与交流费</w:t>
            </w:r>
          </w:p>
        </w:tc>
        <w:tc>
          <w:tcPr>
            <w:tcW w:w="1701" w:type="dxa"/>
            <w:vAlign w:val="center"/>
          </w:tcPr>
          <w:p>
            <w:pPr>
              <w:rPr>
                <w:rFonts w:ascii="宋体"/>
                <w:sz w:val="24"/>
              </w:rPr>
            </w:pPr>
          </w:p>
        </w:tc>
        <w:tc>
          <w:tcPr>
            <w:tcW w:w="5228"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2239" w:type="dxa"/>
            <w:vAlign w:val="center"/>
          </w:tcPr>
          <w:p>
            <w:pPr>
              <w:jc w:val="center"/>
              <w:rPr>
                <w:rFonts w:ascii="宋体" w:hAnsi="宋体"/>
                <w:sz w:val="24"/>
              </w:rPr>
            </w:pPr>
            <w:r>
              <w:rPr>
                <w:rFonts w:hint="eastAsia" w:ascii="宋体" w:hAnsi="宋体"/>
                <w:sz w:val="24"/>
              </w:rPr>
              <w:t>设备费</w:t>
            </w:r>
          </w:p>
        </w:tc>
        <w:tc>
          <w:tcPr>
            <w:tcW w:w="1701" w:type="dxa"/>
            <w:vAlign w:val="center"/>
          </w:tcPr>
          <w:p>
            <w:pPr>
              <w:rPr>
                <w:rFonts w:ascii="宋体"/>
                <w:sz w:val="24"/>
              </w:rPr>
            </w:pPr>
          </w:p>
        </w:tc>
        <w:tc>
          <w:tcPr>
            <w:tcW w:w="5228"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239" w:type="dxa"/>
            <w:vAlign w:val="center"/>
          </w:tcPr>
          <w:p>
            <w:pPr>
              <w:jc w:val="center"/>
              <w:rPr>
                <w:rFonts w:ascii="宋体" w:hAnsi="宋体"/>
                <w:sz w:val="24"/>
              </w:rPr>
            </w:pPr>
            <w:r>
              <w:rPr>
                <w:rFonts w:hint="eastAsia" w:ascii="宋体" w:hAnsi="宋体"/>
                <w:sz w:val="24"/>
              </w:rPr>
              <w:t>专家咨询费</w:t>
            </w:r>
          </w:p>
        </w:tc>
        <w:tc>
          <w:tcPr>
            <w:tcW w:w="1701" w:type="dxa"/>
            <w:vAlign w:val="center"/>
          </w:tcPr>
          <w:p>
            <w:pPr>
              <w:rPr>
                <w:rFonts w:ascii="宋体"/>
                <w:sz w:val="24"/>
              </w:rPr>
            </w:pPr>
          </w:p>
        </w:tc>
        <w:tc>
          <w:tcPr>
            <w:tcW w:w="5228"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2239" w:type="dxa"/>
            <w:vAlign w:val="center"/>
          </w:tcPr>
          <w:p>
            <w:pPr>
              <w:jc w:val="center"/>
              <w:rPr>
                <w:rFonts w:ascii="宋体" w:hAnsi="宋体"/>
                <w:sz w:val="24"/>
              </w:rPr>
            </w:pPr>
            <w:r>
              <w:rPr>
                <w:rFonts w:hint="eastAsia" w:ascii="宋体" w:hAnsi="宋体"/>
                <w:sz w:val="24"/>
              </w:rPr>
              <w:t>劳务费</w:t>
            </w:r>
          </w:p>
        </w:tc>
        <w:tc>
          <w:tcPr>
            <w:tcW w:w="1701" w:type="dxa"/>
            <w:vAlign w:val="center"/>
          </w:tcPr>
          <w:p>
            <w:pPr>
              <w:rPr>
                <w:rFonts w:ascii="宋体"/>
                <w:sz w:val="24"/>
              </w:rPr>
            </w:pPr>
          </w:p>
        </w:tc>
        <w:tc>
          <w:tcPr>
            <w:tcW w:w="5228"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exact"/>
        </w:trPr>
        <w:tc>
          <w:tcPr>
            <w:tcW w:w="2239" w:type="dxa"/>
            <w:vAlign w:val="center"/>
          </w:tcPr>
          <w:p>
            <w:pPr>
              <w:jc w:val="center"/>
              <w:rPr>
                <w:rFonts w:ascii="宋体" w:hAnsi="宋体"/>
                <w:sz w:val="24"/>
              </w:rPr>
            </w:pPr>
            <w:r>
              <w:rPr>
                <w:rFonts w:hint="eastAsia" w:ascii="宋体" w:hAnsi="宋体"/>
                <w:sz w:val="24"/>
              </w:rPr>
              <w:t>印刷出版费</w:t>
            </w:r>
          </w:p>
        </w:tc>
        <w:tc>
          <w:tcPr>
            <w:tcW w:w="1701" w:type="dxa"/>
            <w:vAlign w:val="center"/>
          </w:tcPr>
          <w:p>
            <w:pPr>
              <w:rPr>
                <w:rFonts w:ascii="宋体"/>
                <w:sz w:val="24"/>
              </w:rPr>
            </w:pPr>
          </w:p>
        </w:tc>
        <w:tc>
          <w:tcPr>
            <w:tcW w:w="5228"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exact"/>
        </w:trPr>
        <w:tc>
          <w:tcPr>
            <w:tcW w:w="2239" w:type="dxa"/>
            <w:vAlign w:val="center"/>
          </w:tcPr>
          <w:p>
            <w:pPr>
              <w:jc w:val="center"/>
              <w:rPr>
                <w:rFonts w:ascii="宋体" w:hAnsi="宋体"/>
                <w:sz w:val="24"/>
              </w:rPr>
            </w:pPr>
            <w:r>
              <w:rPr>
                <w:rFonts w:hint="eastAsia" w:ascii="宋体" w:hAnsi="宋体"/>
                <w:sz w:val="24"/>
              </w:rPr>
              <w:t>其他支出</w:t>
            </w:r>
          </w:p>
        </w:tc>
        <w:tc>
          <w:tcPr>
            <w:tcW w:w="1701" w:type="dxa"/>
            <w:vAlign w:val="center"/>
          </w:tcPr>
          <w:p>
            <w:pPr>
              <w:rPr>
                <w:rFonts w:ascii="宋体"/>
                <w:sz w:val="24"/>
              </w:rPr>
            </w:pPr>
          </w:p>
          <w:p>
            <w:pPr>
              <w:rPr>
                <w:rFonts w:ascii="宋体"/>
                <w:sz w:val="24"/>
              </w:rPr>
            </w:pPr>
          </w:p>
        </w:tc>
        <w:tc>
          <w:tcPr>
            <w:tcW w:w="5228" w:type="dxa"/>
            <w:vAlign w:val="center"/>
          </w:tcPr>
          <w:p>
            <w:pPr>
              <w:rPr>
                <w:rFonts w:ascii="宋体"/>
                <w:sz w:val="24"/>
              </w:rPr>
            </w:pPr>
          </w:p>
          <w:p>
            <w:pPr>
              <w:rPr>
                <w:rFonts w:ascii="宋体"/>
                <w:sz w:val="24"/>
              </w:rPr>
            </w:pPr>
          </w:p>
        </w:tc>
      </w:tr>
    </w:tbl>
    <w:p>
      <w:pPr>
        <w:jc w:val="left"/>
        <w:rPr>
          <w:rFonts w:ascii="楷体_GB2312" w:eastAsia="楷体_GB2312"/>
          <w:b/>
          <w:sz w:val="30"/>
          <w:szCs w:val="30"/>
        </w:rPr>
      </w:pPr>
      <w:r>
        <w:rPr>
          <w:rFonts w:hint="eastAsia" w:ascii="楷体_GB2312" w:eastAsia="楷体_GB2312"/>
          <w:b/>
          <w:sz w:val="30"/>
          <w:szCs w:val="30"/>
        </w:rPr>
        <w:t xml:space="preserve"> </w:t>
      </w:r>
    </w:p>
    <w:p>
      <w:pPr>
        <w:jc w:val="left"/>
        <w:rPr>
          <w:rFonts w:ascii="黑体" w:hAnsi="黑体" w:eastAsia="黑体"/>
          <w:sz w:val="30"/>
        </w:rPr>
      </w:pPr>
      <w:r>
        <w:rPr>
          <w:rFonts w:hint="eastAsia" w:ascii="黑体" w:hAnsi="黑体" w:eastAsia="黑体"/>
          <w:sz w:val="30"/>
        </w:rPr>
        <w:t>五、推荐、审核意见</w:t>
      </w:r>
    </w:p>
    <w:tbl>
      <w:tblPr>
        <w:tblStyle w:val="5"/>
        <w:tblW w:w="9169" w:type="dxa"/>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8" w:hRule="atLeast"/>
        </w:trPr>
        <w:tc>
          <w:tcPr>
            <w:tcW w:w="9169" w:type="dxa"/>
          </w:tcPr>
          <w:p>
            <w:pPr>
              <w:pStyle w:val="2"/>
              <w:ind w:firstLine="0"/>
              <w:rPr>
                <w:rFonts w:ascii="宋体"/>
                <w:color w:val="auto"/>
                <w:sz w:val="24"/>
              </w:rPr>
            </w:pPr>
            <w:r>
              <w:rPr>
                <w:rFonts w:hint="eastAsia" w:ascii="宋体"/>
                <w:color w:val="auto"/>
                <w:sz w:val="24"/>
              </w:rPr>
              <w:t>所属部门推荐意见</w:t>
            </w:r>
          </w:p>
          <w:p/>
          <w:p>
            <w:pPr>
              <w:pStyle w:val="2"/>
              <w:ind w:firstLine="0"/>
              <w:rPr>
                <w:rFonts w:ascii="宋体"/>
                <w:color w:val="auto"/>
                <w:sz w:val="24"/>
              </w:rPr>
            </w:pPr>
          </w:p>
          <w:p/>
          <w:p/>
          <w:p/>
          <w:p/>
          <w:p/>
          <w:p/>
          <w:p>
            <w:pPr>
              <w:pStyle w:val="2"/>
              <w:ind w:firstLine="0"/>
              <w:rPr>
                <w:rFonts w:ascii="宋体"/>
                <w:color w:val="auto"/>
                <w:sz w:val="24"/>
              </w:rPr>
            </w:pPr>
            <w:r>
              <w:rPr>
                <w:rFonts w:hint="eastAsia" w:ascii="宋体"/>
                <w:color w:val="auto"/>
                <w:sz w:val="24"/>
              </w:rPr>
              <w:t xml:space="preserve">                                                        （盖    章）</w:t>
            </w:r>
          </w:p>
          <w:p/>
          <w:p>
            <w:pPr>
              <w:pStyle w:val="2"/>
              <w:ind w:firstLine="0"/>
              <w:rPr>
                <w:rFonts w:ascii="宋体"/>
                <w:color w:val="auto"/>
                <w:sz w:val="24"/>
              </w:rPr>
            </w:pPr>
            <w:r>
              <w:rPr>
                <w:rFonts w:hint="eastAsia" w:ascii="宋体"/>
                <w:color w:val="auto"/>
                <w:sz w:val="24"/>
              </w:rPr>
              <w:t xml:space="preserve">                                                        年    月    日   </w:t>
            </w:r>
          </w:p>
          <w:p>
            <w:pPr>
              <w:pStyle w:val="2"/>
              <w:ind w:firstLine="0"/>
              <w:rPr>
                <w:rFonts w:ascii="宋体"/>
                <w:color w:val="auto"/>
                <w:sz w:val="24"/>
              </w:rPr>
            </w:pPr>
            <w:r>
              <w:rPr>
                <w:rFonts w:hint="eastAsia" w:ascii="宋体"/>
                <w:color w:val="auto"/>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2" w:hRule="atLeast"/>
        </w:trPr>
        <w:tc>
          <w:tcPr>
            <w:tcW w:w="9169" w:type="dxa"/>
          </w:tcPr>
          <w:p>
            <w:pPr>
              <w:pStyle w:val="2"/>
              <w:ind w:firstLine="0"/>
              <w:rPr>
                <w:rFonts w:ascii="宋体"/>
                <w:color w:val="auto"/>
                <w:sz w:val="24"/>
              </w:rPr>
            </w:pPr>
            <w:r>
              <w:rPr>
                <w:rFonts w:hint="eastAsia" w:ascii="宋体"/>
                <w:color w:val="auto"/>
                <w:sz w:val="24"/>
              </w:rPr>
              <w:t>学院评审组意见</w:t>
            </w:r>
          </w:p>
          <w:p/>
          <w:p>
            <w:pPr>
              <w:rPr>
                <w:rFonts w:ascii="宋体"/>
                <w:sz w:val="24"/>
                <w:szCs w:val="20"/>
              </w:rPr>
            </w:pPr>
          </w:p>
          <w:p>
            <w:pPr>
              <w:ind w:firstLine="720" w:firstLineChars="300"/>
              <w:rPr>
                <w:rFonts w:ascii="宋体"/>
                <w:sz w:val="24"/>
                <w:szCs w:val="20"/>
              </w:rPr>
            </w:pPr>
            <w:r>
              <w:rPr>
                <w:rFonts w:hint="eastAsia" w:ascii="宋体"/>
                <w:sz w:val="24"/>
                <w:szCs w:val="20"/>
              </w:rPr>
              <w:t>同意立项为：重点项目□    一般项目□    青年项目□</w:t>
            </w:r>
          </w:p>
          <w:p>
            <w:pPr>
              <w:rPr>
                <w:rFonts w:ascii="宋体"/>
                <w:sz w:val="24"/>
                <w:szCs w:val="20"/>
              </w:rPr>
            </w:pPr>
          </w:p>
          <w:p>
            <w:pPr>
              <w:rPr>
                <w:rFonts w:ascii="宋体"/>
                <w:sz w:val="24"/>
                <w:szCs w:val="20"/>
              </w:rPr>
            </w:pPr>
          </w:p>
          <w:p>
            <w:pPr>
              <w:rPr>
                <w:rFonts w:ascii="宋体"/>
                <w:sz w:val="24"/>
                <w:szCs w:val="20"/>
              </w:rPr>
            </w:pPr>
          </w:p>
          <w:p>
            <w:pPr>
              <w:rPr>
                <w:rFonts w:ascii="宋体"/>
                <w:sz w:val="24"/>
                <w:szCs w:val="20"/>
              </w:rPr>
            </w:pPr>
          </w:p>
          <w:p>
            <w:pPr>
              <w:ind w:firstLine="5520" w:firstLineChars="2300"/>
              <w:rPr>
                <w:rFonts w:ascii="宋体"/>
                <w:sz w:val="24"/>
                <w:szCs w:val="20"/>
              </w:rPr>
            </w:pPr>
            <w:r>
              <w:rPr>
                <w:rFonts w:hint="eastAsia" w:ascii="宋体"/>
                <w:sz w:val="24"/>
                <w:szCs w:val="20"/>
              </w:rPr>
              <w:t>组长签字：</w:t>
            </w:r>
          </w:p>
          <w:p>
            <w:pPr>
              <w:ind w:firstLine="5520" w:firstLineChars="2300"/>
              <w:rPr>
                <w:rFonts w:ascii="宋体"/>
                <w:sz w:val="24"/>
                <w:szCs w:val="20"/>
              </w:rPr>
            </w:pPr>
          </w:p>
          <w:p>
            <w:pPr>
              <w:ind w:firstLine="5520" w:firstLineChars="2300"/>
              <w:rPr>
                <w:rFonts w:ascii="宋体"/>
                <w:sz w:val="24"/>
                <w:szCs w:val="20"/>
              </w:rPr>
            </w:pPr>
          </w:p>
          <w:p>
            <w:pPr>
              <w:ind w:firstLine="6720" w:firstLineChars="2800"/>
              <w:rPr>
                <w:rFonts w:ascii="宋体"/>
                <w:sz w:val="24"/>
                <w:szCs w:val="20"/>
              </w:rPr>
            </w:pPr>
            <w:r>
              <w:rPr>
                <w:rFonts w:hint="eastAsia" w:ascii="宋体"/>
                <w:sz w:val="24"/>
                <w:szCs w:val="20"/>
              </w:rPr>
              <w:t xml:space="preserve">年    月    日 </w:t>
            </w:r>
          </w:p>
          <w:p>
            <w:pPr>
              <w:ind w:firstLine="6720" w:firstLineChars="2800"/>
              <w:rPr>
                <w:rFonts w:ascii="宋体"/>
                <w:sz w:val="24"/>
                <w:szCs w:val="20"/>
              </w:rPr>
            </w:pPr>
            <w:r>
              <w:rPr>
                <w:rFonts w:hint="eastAsia" w:ascii="宋体"/>
                <w:sz w:val="24"/>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6" w:hRule="atLeast"/>
        </w:trPr>
        <w:tc>
          <w:tcPr>
            <w:tcW w:w="9169" w:type="dxa"/>
          </w:tcPr>
          <w:p>
            <w:pPr>
              <w:pStyle w:val="2"/>
              <w:ind w:firstLine="0"/>
              <w:rPr>
                <w:rFonts w:ascii="宋体"/>
                <w:color w:val="auto"/>
                <w:sz w:val="24"/>
              </w:rPr>
            </w:pPr>
            <w:r>
              <w:rPr>
                <w:rFonts w:hint="eastAsia" w:ascii="宋体"/>
                <w:color w:val="auto"/>
                <w:sz w:val="24"/>
              </w:rPr>
              <w:t>学院审定意见</w:t>
            </w:r>
          </w:p>
          <w:p>
            <w:pPr>
              <w:pStyle w:val="2"/>
              <w:ind w:firstLine="0"/>
              <w:rPr>
                <w:rFonts w:ascii="宋体"/>
                <w:color w:val="auto"/>
                <w:sz w:val="24"/>
              </w:rPr>
            </w:pPr>
          </w:p>
          <w:p/>
          <w:p/>
          <w:p/>
          <w:p>
            <w:pPr>
              <w:pStyle w:val="2"/>
              <w:ind w:firstLine="0"/>
              <w:rPr>
                <w:rFonts w:ascii="宋体"/>
                <w:color w:val="auto"/>
                <w:sz w:val="24"/>
              </w:rPr>
            </w:pPr>
            <w:r>
              <w:rPr>
                <w:rFonts w:hint="eastAsia" w:ascii="宋体"/>
                <w:color w:val="auto"/>
                <w:sz w:val="24"/>
              </w:rPr>
              <w:t xml:space="preserve">                                                        （盖    章）</w:t>
            </w:r>
          </w:p>
          <w:p/>
          <w:p>
            <w:pPr>
              <w:pStyle w:val="2"/>
              <w:ind w:firstLine="0"/>
              <w:rPr>
                <w:rFonts w:ascii="宋体"/>
                <w:color w:val="auto"/>
                <w:sz w:val="24"/>
              </w:rPr>
            </w:pPr>
            <w:r>
              <w:rPr>
                <w:rFonts w:hint="eastAsia" w:ascii="宋体"/>
                <w:color w:val="auto"/>
                <w:sz w:val="24"/>
              </w:rPr>
              <w:t xml:space="preserve">                                                        年    月    日</w:t>
            </w:r>
          </w:p>
          <w:p/>
        </w:tc>
      </w:tr>
    </w:tbl>
    <w:p>
      <w:pPr>
        <w:rPr>
          <w:rFonts w:ascii="黑体" w:eastAsia="黑体"/>
        </w:rPr>
      </w:pPr>
      <w:r>
        <w:rPr>
          <w:rFonts w:hint="eastAsia" w:ascii="黑体" w:eastAsia="黑体"/>
        </w:rPr>
        <w:t>注：填写此表时，不要任意改变栏目；内容简明扼要。如因篇幅原因需对表格进行调整，应当以“整页设计”为原则。</w:t>
      </w:r>
    </w:p>
    <w:p>
      <w:pPr>
        <w:rPr>
          <w:rFonts w:ascii="楷体_GB2312" w:eastAsia="楷体_GB2312"/>
          <w:b/>
          <w:sz w:val="24"/>
        </w:rPr>
      </w:pPr>
    </w:p>
    <w:p>
      <w:pPr>
        <w:rPr>
          <w:rFonts w:ascii="楷体_GB2312" w:eastAsia="楷体_GB2312"/>
          <w:b/>
          <w:sz w:val="24"/>
        </w:rPr>
      </w:pPr>
    </w:p>
    <w:p>
      <w:pPr>
        <w:rPr>
          <w:rFonts w:hint="eastAsia" w:ascii="仿宋" w:hAnsi="仿宋" w:eastAsia="仿宋"/>
          <w:b/>
          <w:sz w:val="28"/>
          <w:szCs w:val="28"/>
          <w:lang w:eastAsia="zh-CN"/>
        </w:rPr>
      </w:pPr>
      <w:r>
        <w:rPr>
          <w:rFonts w:hint="eastAsia" w:ascii="仿宋" w:hAnsi="仿宋" w:eastAsia="仿宋"/>
          <w:b/>
          <w:sz w:val="28"/>
          <w:szCs w:val="28"/>
        </w:rPr>
        <w:t>附件</w:t>
      </w:r>
      <w:r>
        <w:rPr>
          <w:rFonts w:hint="eastAsia" w:ascii="仿宋" w:hAnsi="仿宋" w:eastAsia="仿宋"/>
          <w:b/>
          <w:sz w:val="28"/>
          <w:szCs w:val="28"/>
          <w:lang w:val="en-US" w:eastAsia="zh-CN"/>
        </w:rPr>
        <w:t>4</w:t>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四川艺术职业学院</w:t>
      </w:r>
      <w:r>
        <w:rPr>
          <w:rFonts w:hint="eastAsia" w:ascii="黑体" w:eastAsia="黑体"/>
          <w:sz w:val="32"/>
          <w:szCs w:val="32"/>
          <w:highlight w:val="none"/>
          <w:lang w:val="en-US" w:eastAsia="zh-CN"/>
        </w:rPr>
        <w:t>教科研项目</w:t>
      </w:r>
      <w:r>
        <w:rPr>
          <w:rFonts w:hint="eastAsia" w:ascii="黑体" w:eastAsia="黑体"/>
          <w:sz w:val="32"/>
          <w:szCs w:val="32"/>
        </w:rPr>
        <w:t>申报排序汇总表</w:t>
      </w:r>
    </w:p>
    <w:p>
      <w:pPr>
        <w:rPr>
          <w:rFonts w:ascii="黑体" w:eastAsia="黑体"/>
          <w:sz w:val="32"/>
          <w:szCs w:val="32"/>
        </w:rPr>
      </w:pPr>
      <w:bookmarkStart w:id="0" w:name="_GoBack"/>
      <w:bookmarkEnd w:id="0"/>
    </w:p>
    <w:p>
      <w:pPr>
        <w:rPr>
          <w:rFonts w:ascii="黑体" w:eastAsia="黑体"/>
          <w:sz w:val="32"/>
          <w:szCs w:val="32"/>
        </w:rPr>
      </w:pPr>
      <w:r>
        <w:rPr>
          <w:rFonts w:hint="eastAsia" w:ascii="仿宋" w:hAnsi="仿宋" w:eastAsia="仿宋"/>
          <w:b/>
          <w:sz w:val="28"/>
          <w:szCs w:val="28"/>
        </w:rPr>
        <w:t>推荐部门（盖章）：                 部门负责人（签字）：</w:t>
      </w:r>
    </w:p>
    <w:tbl>
      <w:tblPr>
        <w:tblStyle w:val="5"/>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09"/>
        <w:gridCol w:w="1560"/>
        <w:gridCol w:w="1464"/>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480" w:lineRule="auto"/>
              <w:jc w:val="center"/>
              <w:rPr>
                <w:b/>
                <w:sz w:val="24"/>
              </w:rPr>
            </w:pPr>
            <w:r>
              <w:rPr>
                <w:rFonts w:hint="eastAsia"/>
                <w:b/>
                <w:sz w:val="24"/>
              </w:rPr>
              <w:t>序号</w:t>
            </w:r>
          </w:p>
        </w:tc>
        <w:tc>
          <w:tcPr>
            <w:tcW w:w="2409" w:type="dxa"/>
          </w:tcPr>
          <w:p>
            <w:pPr>
              <w:spacing w:line="480" w:lineRule="auto"/>
              <w:jc w:val="center"/>
              <w:rPr>
                <w:b/>
                <w:sz w:val="24"/>
              </w:rPr>
            </w:pPr>
            <w:r>
              <w:rPr>
                <w:rFonts w:hint="eastAsia"/>
                <w:b/>
                <w:sz w:val="24"/>
              </w:rPr>
              <w:t>项目名称</w:t>
            </w:r>
          </w:p>
        </w:tc>
        <w:tc>
          <w:tcPr>
            <w:tcW w:w="1560" w:type="dxa"/>
          </w:tcPr>
          <w:p>
            <w:pPr>
              <w:spacing w:line="480" w:lineRule="auto"/>
              <w:jc w:val="center"/>
              <w:rPr>
                <w:b/>
                <w:sz w:val="24"/>
              </w:rPr>
            </w:pPr>
            <w:r>
              <w:rPr>
                <w:rFonts w:hint="eastAsia"/>
                <w:b/>
                <w:sz w:val="24"/>
              </w:rPr>
              <w:t>申报人姓名</w:t>
            </w:r>
          </w:p>
        </w:tc>
        <w:tc>
          <w:tcPr>
            <w:tcW w:w="1464" w:type="dxa"/>
          </w:tcPr>
          <w:p>
            <w:pPr>
              <w:spacing w:line="480" w:lineRule="auto"/>
              <w:jc w:val="center"/>
              <w:rPr>
                <w:b/>
                <w:sz w:val="24"/>
              </w:rPr>
            </w:pPr>
            <w:r>
              <w:rPr>
                <w:rFonts w:hint="eastAsia"/>
                <w:b/>
                <w:sz w:val="24"/>
              </w:rPr>
              <w:t>职称</w:t>
            </w:r>
          </w:p>
        </w:tc>
        <w:tc>
          <w:tcPr>
            <w:tcW w:w="1421" w:type="dxa"/>
          </w:tcPr>
          <w:p>
            <w:pPr>
              <w:spacing w:line="480" w:lineRule="auto"/>
              <w:jc w:val="center"/>
              <w:rPr>
                <w:b/>
                <w:sz w:val="24"/>
              </w:rPr>
            </w:pPr>
            <w:r>
              <w:rPr>
                <w:rFonts w:hint="eastAsia"/>
                <w:b/>
                <w:sz w:val="24"/>
              </w:rPr>
              <w:t>联系电话</w:t>
            </w:r>
          </w:p>
        </w:tc>
        <w:tc>
          <w:tcPr>
            <w:tcW w:w="1421" w:type="dxa"/>
          </w:tcPr>
          <w:p>
            <w:pPr>
              <w:spacing w:line="480" w:lineRule="auto"/>
              <w:jc w:val="center"/>
              <w:rPr>
                <w:b/>
                <w:sz w:val="24"/>
              </w:rPr>
            </w:pPr>
            <w:r>
              <w:rPr>
                <w:rFonts w:hint="eastAsia"/>
                <w:b/>
                <w:sz w:val="24"/>
              </w:rPr>
              <w:t>QQ邮箱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480" w:lineRule="auto"/>
              <w:jc w:val="center"/>
              <w:rPr>
                <w:sz w:val="24"/>
              </w:rPr>
            </w:pPr>
            <w:r>
              <w:rPr>
                <w:rFonts w:hint="eastAsia"/>
                <w:sz w:val="24"/>
              </w:rPr>
              <w:t>1</w:t>
            </w:r>
          </w:p>
        </w:tc>
        <w:tc>
          <w:tcPr>
            <w:tcW w:w="2409" w:type="dxa"/>
          </w:tcPr>
          <w:p>
            <w:pPr>
              <w:spacing w:line="480" w:lineRule="auto"/>
              <w:jc w:val="center"/>
              <w:rPr>
                <w:sz w:val="24"/>
              </w:rPr>
            </w:pPr>
          </w:p>
        </w:tc>
        <w:tc>
          <w:tcPr>
            <w:tcW w:w="1560" w:type="dxa"/>
          </w:tcPr>
          <w:p>
            <w:pPr>
              <w:spacing w:line="480" w:lineRule="auto"/>
              <w:jc w:val="center"/>
              <w:rPr>
                <w:sz w:val="24"/>
              </w:rPr>
            </w:pPr>
          </w:p>
        </w:tc>
        <w:tc>
          <w:tcPr>
            <w:tcW w:w="1464" w:type="dxa"/>
          </w:tcPr>
          <w:p>
            <w:pPr>
              <w:spacing w:line="480" w:lineRule="auto"/>
              <w:jc w:val="center"/>
              <w:rPr>
                <w:sz w:val="24"/>
              </w:rPr>
            </w:pPr>
          </w:p>
        </w:tc>
        <w:tc>
          <w:tcPr>
            <w:tcW w:w="1421" w:type="dxa"/>
          </w:tcPr>
          <w:p>
            <w:pPr>
              <w:spacing w:line="480" w:lineRule="auto"/>
              <w:jc w:val="center"/>
              <w:rPr>
                <w:sz w:val="24"/>
              </w:rPr>
            </w:pPr>
          </w:p>
        </w:tc>
        <w:tc>
          <w:tcPr>
            <w:tcW w:w="1421" w:type="dxa"/>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480" w:lineRule="auto"/>
              <w:jc w:val="center"/>
              <w:rPr>
                <w:sz w:val="24"/>
              </w:rPr>
            </w:pPr>
            <w:r>
              <w:rPr>
                <w:rFonts w:hint="eastAsia"/>
                <w:sz w:val="24"/>
              </w:rPr>
              <w:t>2</w:t>
            </w:r>
          </w:p>
        </w:tc>
        <w:tc>
          <w:tcPr>
            <w:tcW w:w="2409" w:type="dxa"/>
          </w:tcPr>
          <w:p>
            <w:pPr>
              <w:spacing w:line="480" w:lineRule="auto"/>
              <w:jc w:val="center"/>
              <w:rPr>
                <w:sz w:val="24"/>
              </w:rPr>
            </w:pPr>
          </w:p>
        </w:tc>
        <w:tc>
          <w:tcPr>
            <w:tcW w:w="1560" w:type="dxa"/>
          </w:tcPr>
          <w:p>
            <w:pPr>
              <w:spacing w:line="480" w:lineRule="auto"/>
              <w:jc w:val="center"/>
              <w:rPr>
                <w:sz w:val="24"/>
              </w:rPr>
            </w:pPr>
          </w:p>
        </w:tc>
        <w:tc>
          <w:tcPr>
            <w:tcW w:w="1464" w:type="dxa"/>
          </w:tcPr>
          <w:p>
            <w:pPr>
              <w:spacing w:line="480" w:lineRule="auto"/>
              <w:jc w:val="center"/>
              <w:rPr>
                <w:sz w:val="24"/>
              </w:rPr>
            </w:pPr>
          </w:p>
        </w:tc>
        <w:tc>
          <w:tcPr>
            <w:tcW w:w="1421" w:type="dxa"/>
          </w:tcPr>
          <w:p>
            <w:pPr>
              <w:spacing w:line="480" w:lineRule="auto"/>
              <w:jc w:val="center"/>
              <w:rPr>
                <w:sz w:val="24"/>
              </w:rPr>
            </w:pPr>
          </w:p>
        </w:tc>
        <w:tc>
          <w:tcPr>
            <w:tcW w:w="1421" w:type="dxa"/>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480" w:lineRule="auto"/>
              <w:jc w:val="center"/>
              <w:rPr>
                <w:sz w:val="24"/>
              </w:rPr>
            </w:pPr>
            <w:r>
              <w:rPr>
                <w:rFonts w:hint="eastAsia"/>
                <w:sz w:val="24"/>
              </w:rPr>
              <w:t>3</w:t>
            </w:r>
          </w:p>
        </w:tc>
        <w:tc>
          <w:tcPr>
            <w:tcW w:w="2409" w:type="dxa"/>
          </w:tcPr>
          <w:p>
            <w:pPr>
              <w:spacing w:line="480" w:lineRule="auto"/>
              <w:jc w:val="center"/>
              <w:rPr>
                <w:sz w:val="24"/>
              </w:rPr>
            </w:pPr>
          </w:p>
        </w:tc>
        <w:tc>
          <w:tcPr>
            <w:tcW w:w="1560" w:type="dxa"/>
          </w:tcPr>
          <w:p>
            <w:pPr>
              <w:spacing w:line="480" w:lineRule="auto"/>
              <w:jc w:val="center"/>
              <w:rPr>
                <w:sz w:val="24"/>
              </w:rPr>
            </w:pPr>
          </w:p>
        </w:tc>
        <w:tc>
          <w:tcPr>
            <w:tcW w:w="1464" w:type="dxa"/>
          </w:tcPr>
          <w:p>
            <w:pPr>
              <w:spacing w:line="480" w:lineRule="auto"/>
              <w:jc w:val="center"/>
              <w:rPr>
                <w:sz w:val="24"/>
              </w:rPr>
            </w:pPr>
          </w:p>
        </w:tc>
        <w:tc>
          <w:tcPr>
            <w:tcW w:w="1421" w:type="dxa"/>
          </w:tcPr>
          <w:p>
            <w:pPr>
              <w:spacing w:line="480" w:lineRule="auto"/>
              <w:jc w:val="center"/>
              <w:rPr>
                <w:sz w:val="24"/>
              </w:rPr>
            </w:pPr>
          </w:p>
        </w:tc>
        <w:tc>
          <w:tcPr>
            <w:tcW w:w="1421" w:type="dxa"/>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480" w:lineRule="auto"/>
              <w:jc w:val="center"/>
              <w:rPr>
                <w:sz w:val="24"/>
              </w:rPr>
            </w:pPr>
            <w:r>
              <w:rPr>
                <w:rFonts w:hint="eastAsia"/>
                <w:sz w:val="24"/>
              </w:rPr>
              <w:t>4</w:t>
            </w:r>
          </w:p>
        </w:tc>
        <w:tc>
          <w:tcPr>
            <w:tcW w:w="2409" w:type="dxa"/>
          </w:tcPr>
          <w:p>
            <w:pPr>
              <w:spacing w:line="480" w:lineRule="auto"/>
              <w:jc w:val="center"/>
              <w:rPr>
                <w:sz w:val="24"/>
              </w:rPr>
            </w:pPr>
          </w:p>
        </w:tc>
        <w:tc>
          <w:tcPr>
            <w:tcW w:w="1560" w:type="dxa"/>
          </w:tcPr>
          <w:p>
            <w:pPr>
              <w:spacing w:line="480" w:lineRule="auto"/>
              <w:jc w:val="center"/>
              <w:rPr>
                <w:sz w:val="24"/>
              </w:rPr>
            </w:pPr>
          </w:p>
        </w:tc>
        <w:tc>
          <w:tcPr>
            <w:tcW w:w="1464" w:type="dxa"/>
          </w:tcPr>
          <w:p>
            <w:pPr>
              <w:spacing w:line="480" w:lineRule="auto"/>
              <w:jc w:val="center"/>
              <w:rPr>
                <w:sz w:val="24"/>
              </w:rPr>
            </w:pPr>
          </w:p>
        </w:tc>
        <w:tc>
          <w:tcPr>
            <w:tcW w:w="1421" w:type="dxa"/>
          </w:tcPr>
          <w:p>
            <w:pPr>
              <w:spacing w:line="480" w:lineRule="auto"/>
              <w:jc w:val="center"/>
              <w:rPr>
                <w:sz w:val="24"/>
              </w:rPr>
            </w:pPr>
          </w:p>
        </w:tc>
        <w:tc>
          <w:tcPr>
            <w:tcW w:w="1421" w:type="dxa"/>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480" w:lineRule="auto"/>
              <w:jc w:val="center"/>
              <w:rPr>
                <w:sz w:val="24"/>
              </w:rPr>
            </w:pPr>
            <w:r>
              <w:rPr>
                <w:rFonts w:hint="eastAsia"/>
                <w:sz w:val="24"/>
              </w:rPr>
              <w:t>5</w:t>
            </w:r>
          </w:p>
        </w:tc>
        <w:tc>
          <w:tcPr>
            <w:tcW w:w="2409" w:type="dxa"/>
          </w:tcPr>
          <w:p>
            <w:pPr>
              <w:spacing w:line="480" w:lineRule="auto"/>
              <w:jc w:val="center"/>
              <w:rPr>
                <w:sz w:val="24"/>
              </w:rPr>
            </w:pPr>
          </w:p>
        </w:tc>
        <w:tc>
          <w:tcPr>
            <w:tcW w:w="1560" w:type="dxa"/>
          </w:tcPr>
          <w:p>
            <w:pPr>
              <w:spacing w:line="480" w:lineRule="auto"/>
              <w:jc w:val="center"/>
              <w:rPr>
                <w:sz w:val="24"/>
              </w:rPr>
            </w:pPr>
          </w:p>
        </w:tc>
        <w:tc>
          <w:tcPr>
            <w:tcW w:w="1464" w:type="dxa"/>
          </w:tcPr>
          <w:p>
            <w:pPr>
              <w:spacing w:line="480" w:lineRule="auto"/>
              <w:jc w:val="center"/>
              <w:rPr>
                <w:sz w:val="24"/>
              </w:rPr>
            </w:pPr>
          </w:p>
        </w:tc>
        <w:tc>
          <w:tcPr>
            <w:tcW w:w="1421" w:type="dxa"/>
          </w:tcPr>
          <w:p>
            <w:pPr>
              <w:spacing w:line="480" w:lineRule="auto"/>
              <w:jc w:val="center"/>
              <w:rPr>
                <w:sz w:val="24"/>
              </w:rPr>
            </w:pPr>
          </w:p>
        </w:tc>
        <w:tc>
          <w:tcPr>
            <w:tcW w:w="1421" w:type="dxa"/>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480" w:lineRule="auto"/>
              <w:jc w:val="center"/>
              <w:rPr>
                <w:sz w:val="24"/>
              </w:rPr>
            </w:pPr>
            <w:r>
              <w:rPr>
                <w:rFonts w:hint="eastAsia"/>
                <w:sz w:val="24"/>
              </w:rPr>
              <w:t>6</w:t>
            </w:r>
          </w:p>
        </w:tc>
        <w:tc>
          <w:tcPr>
            <w:tcW w:w="2409" w:type="dxa"/>
          </w:tcPr>
          <w:p>
            <w:pPr>
              <w:spacing w:line="480" w:lineRule="auto"/>
              <w:jc w:val="center"/>
              <w:rPr>
                <w:sz w:val="24"/>
              </w:rPr>
            </w:pPr>
          </w:p>
        </w:tc>
        <w:tc>
          <w:tcPr>
            <w:tcW w:w="1560" w:type="dxa"/>
          </w:tcPr>
          <w:p>
            <w:pPr>
              <w:spacing w:line="480" w:lineRule="auto"/>
              <w:jc w:val="center"/>
              <w:rPr>
                <w:sz w:val="24"/>
              </w:rPr>
            </w:pPr>
          </w:p>
        </w:tc>
        <w:tc>
          <w:tcPr>
            <w:tcW w:w="1464" w:type="dxa"/>
          </w:tcPr>
          <w:p>
            <w:pPr>
              <w:spacing w:line="480" w:lineRule="auto"/>
              <w:jc w:val="center"/>
              <w:rPr>
                <w:sz w:val="24"/>
              </w:rPr>
            </w:pPr>
          </w:p>
        </w:tc>
        <w:tc>
          <w:tcPr>
            <w:tcW w:w="1421" w:type="dxa"/>
          </w:tcPr>
          <w:p>
            <w:pPr>
              <w:spacing w:line="480" w:lineRule="auto"/>
              <w:jc w:val="center"/>
              <w:rPr>
                <w:sz w:val="24"/>
              </w:rPr>
            </w:pPr>
          </w:p>
        </w:tc>
        <w:tc>
          <w:tcPr>
            <w:tcW w:w="1421" w:type="dxa"/>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480" w:lineRule="auto"/>
              <w:jc w:val="center"/>
              <w:rPr>
                <w:sz w:val="24"/>
              </w:rPr>
            </w:pPr>
            <w:r>
              <w:rPr>
                <w:rFonts w:hint="eastAsia"/>
                <w:sz w:val="24"/>
              </w:rPr>
              <w:t>7</w:t>
            </w:r>
          </w:p>
        </w:tc>
        <w:tc>
          <w:tcPr>
            <w:tcW w:w="2409" w:type="dxa"/>
          </w:tcPr>
          <w:p>
            <w:pPr>
              <w:spacing w:line="480" w:lineRule="auto"/>
              <w:jc w:val="center"/>
              <w:rPr>
                <w:sz w:val="24"/>
              </w:rPr>
            </w:pPr>
          </w:p>
        </w:tc>
        <w:tc>
          <w:tcPr>
            <w:tcW w:w="1560" w:type="dxa"/>
          </w:tcPr>
          <w:p>
            <w:pPr>
              <w:spacing w:line="480" w:lineRule="auto"/>
              <w:jc w:val="center"/>
              <w:rPr>
                <w:sz w:val="24"/>
              </w:rPr>
            </w:pPr>
          </w:p>
        </w:tc>
        <w:tc>
          <w:tcPr>
            <w:tcW w:w="1464" w:type="dxa"/>
          </w:tcPr>
          <w:p>
            <w:pPr>
              <w:spacing w:line="480" w:lineRule="auto"/>
              <w:jc w:val="center"/>
              <w:rPr>
                <w:sz w:val="24"/>
              </w:rPr>
            </w:pPr>
          </w:p>
        </w:tc>
        <w:tc>
          <w:tcPr>
            <w:tcW w:w="1421" w:type="dxa"/>
          </w:tcPr>
          <w:p>
            <w:pPr>
              <w:spacing w:line="480" w:lineRule="auto"/>
              <w:jc w:val="center"/>
              <w:rPr>
                <w:sz w:val="24"/>
              </w:rPr>
            </w:pPr>
          </w:p>
        </w:tc>
        <w:tc>
          <w:tcPr>
            <w:tcW w:w="1421" w:type="dxa"/>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480" w:lineRule="auto"/>
              <w:jc w:val="center"/>
              <w:rPr>
                <w:sz w:val="24"/>
              </w:rPr>
            </w:pPr>
            <w:r>
              <w:rPr>
                <w:rFonts w:hint="eastAsia"/>
                <w:sz w:val="24"/>
              </w:rPr>
              <w:t>8</w:t>
            </w:r>
          </w:p>
        </w:tc>
        <w:tc>
          <w:tcPr>
            <w:tcW w:w="2409" w:type="dxa"/>
          </w:tcPr>
          <w:p>
            <w:pPr>
              <w:spacing w:line="480" w:lineRule="auto"/>
              <w:jc w:val="center"/>
              <w:rPr>
                <w:sz w:val="24"/>
              </w:rPr>
            </w:pPr>
          </w:p>
        </w:tc>
        <w:tc>
          <w:tcPr>
            <w:tcW w:w="1560" w:type="dxa"/>
          </w:tcPr>
          <w:p>
            <w:pPr>
              <w:spacing w:line="480" w:lineRule="auto"/>
              <w:jc w:val="center"/>
              <w:rPr>
                <w:sz w:val="24"/>
              </w:rPr>
            </w:pPr>
          </w:p>
        </w:tc>
        <w:tc>
          <w:tcPr>
            <w:tcW w:w="1464" w:type="dxa"/>
          </w:tcPr>
          <w:p>
            <w:pPr>
              <w:spacing w:line="480" w:lineRule="auto"/>
              <w:jc w:val="center"/>
              <w:rPr>
                <w:sz w:val="24"/>
              </w:rPr>
            </w:pPr>
          </w:p>
        </w:tc>
        <w:tc>
          <w:tcPr>
            <w:tcW w:w="1421" w:type="dxa"/>
          </w:tcPr>
          <w:p>
            <w:pPr>
              <w:spacing w:line="480" w:lineRule="auto"/>
              <w:jc w:val="center"/>
              <w:rPr>
                <w:sz w:val="24"/>
              </w:rPr>
            </w:pPr>
          </w:p>
        </w:tc>
        <w:tc>
          <w:tcPr>
            <w:tcW w:w="1421" w:type="dxa"/>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480" w:lineRule="auto"/>
              <w:jc w:val="center"/>
              <w:rPr>
                <w:sz w:val="24"/>
              </w:rPr>
            </w:pPr>
            <w:r>
              <w:rPr>
                <w:rFonts w:hint="eastAsia"/>
                <w:sz w:val="24"/>
              </w:rPr>
              <w:t>9</w:t>
            </w:r>
          </w:p>
        </w:tc>
        <w:tc>
          <w:tcPr>
            <w:tcW w:w="2409" w:type="dxa"/>
          </w:tcPr>
          <w:p>
            <w:pPr>
              <w:spacing w:line="480" w:lineRule="auto"/>
              <w:jc w:val="center"/>
              <w:rPr>
                <w:sz w:val="24"/>
              </w:rPr>
            </w:pPr>
          </w:p>
        </w:tc>
        <w:tc>
          <w:tcPr>
            <w:tcW w:w="1560" w:type="dxa"/>
          </w:tcPr>
          <w:p>
            <w:pPr>
              <w:spacing w:line="480" w:lineRule="auto"/>
              <w:jc w:val="center"/>
              <w:rPr>
                <w:sz w:val="24"/>
              </w:rPr>
            </w:pPr>
          </w:p>
        </w:tc>
        <w:tc>
          <w:tcPr>
            <w:tcW w:w="1464" w:type="dxa"/>
          </w:tcPr>
          <w:p>
            <w:pPr>
              <w:spacing w:line="480" w:lineRule="auto"/>
              <w:jc w:val="center"/>
              <w:rPr>
                <w:sz w:val="24"/>
              </w:rPr>
            </w:pPr>
          </w:p>
        </w:tc>
        <w:tc>
          <w:tcPr>
            <w:tcW w:w="1421" w:type="dxa"/>
          </w:tcPr>
          <w:p>
            <w:pPr>
              <w:spacing w:line="480" w:lineRule="auto"/>
              <w:jc w:val="center"/>
              <w:rPr>
                <w:sz w:val="24"/>
              </w:rPr>
            </w:pPr>
          </w:p>
        </w:tc>
        <w:tc>
          <w:tcPr>
            <w:tcW w:w="1421" w:type="dxa"/>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line="480" w:lineRule="auto"/>
              <w:jc w:val="center"/>
              <w:rPr>
                <w:sz w:val="24"/>
              </w:rPr>
            </w:pPr>
            <w:r>
              <w:rPr>
                <w:rFonts w:hint="eastAsia"/>
                <w:sz w:val="24"/>
              </w:rPr>
              <w:t>10</w:t>
            </w:r>
          </w:p>
        </w:tc>
        <w:tc>
          <w:tcPr>
            <w:tcW w:w="2409" w:type="dxa"/>
          </w:tcPr>
          <w:p>
            <w:pPr>
              <w:spacing w:line="480" w:lineRule="auto"/>
              <w:jc w:val="center"/>
              <w:rPr>
                <w:sz w:val="24"/>
              </w:rPr>
            </w:pPr>
          </w:p>
        </w:tc>
        <w:tc>
          <w:tcPr>
            <w:tcW w:w="1560" w:type="dxa"/>
          </w:tcPr>
          <w:p>
            <w:pPr>
              <w:spacing w:line="480" w:lineRule="auto"/>
              <w:jc w:val="center"/>
              <w:rPr>
                <w:sz w:val="24"/>
              </w:rPr>
            </w:pPr>
          </w:p>
        </w:tc>
        <w:tc>
          <w:tcPr>
            <w:tcW w:w="1464" w:type="dxa"/>
          </w:tcPr>
          <w:p>
            <w:pPr>
              <w:spacing w:line="480" w:lineRule="auto"/>
              <w:jc w:val="center"/>
              <w:rPr>
                <w:sz w:val="24"/>
              </w:rPr>
            </w:pPr>
          </w:p>
        </w:tc>
        <w:tc>
          <w:tcPr>
            <w:tcW w:w="1421" w:type="dxa"/>
          </w:tcPr>
          <w:p>
            <w:pPr>
              <w:spacing w:line="480" w:lineRule="auto"/>
              <w:jc w:val="center"/>
              <w:rPr>
                <w:sz w:val="24"/>
              </w:rPr>
            </w:pPr>
          </w:p>
        </w:tc>
        <w:tc>
          <w:tcPr>
            <w:tcW w:w="1421" w:type="dxa"/>
          </w:tcPr>
          <w:p>
            <w:pPr>
              <w:spacing w:line="480" w:lineRule="auto"/>
              <w:jc w:val="center"/>
              <w:rPr>
                <w:sz w:val="24"/>
              </w:rPr>
            </w:pPr>
          </w:p>
        </w:tc>
      </w:tr>
    </w:tbl>
    <w:p/>
    <w:p/>
    <w:sectPr>
      <w:head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roma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姚体">
    <w:altName w:val="Times New Roman"/>
    <w:panose1 w:val="00000000000000000000"/>
    <w:charset w:val="01"/>
    <w:family w:val="roman"/>
    <w:pitch w:val="default"/>
    <w:sig w:usb0="00000000" w:usb1="00000000" w:usb2="00000000" w:usb3="00000000" w:csb0="000001F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5D93D68"/>
    <w:rsid w:val="00125F74"/>
    <w:rsid w:val="0012608E"/>
    <w:rsid w:val="001D0F76"/>
    <w:rsid w:val="002A2BBB"/>
    <w:rsid w:val="003B170B"/>
    <w:rsid w:val="004D3202"/>
    <w:rsid w:val="005E0D3F"/>
    <w:rsid w:val="005F6EE6"/>
    <w:rsid w:val="006238B8"/>
    <w:rsid w:val="006737B6"/>
    <w:rsid w:val="0069338D"/>
    <w:rsid w:val="006E480E"/>
    <w:rsid w:val="0073009E"/>
    <w:rsid w:val="00733BCD"/>
    <w:rsid w:val="007E0F99"/>
    <w:rsid w:val="00AB029C"/>
    <w:rsid w:val="00AF5562"/>
    <w:rsid w:val="00CC04ED"/>
    <w:rsid w:val="00CD00CE"/>
    <w:rsid w:val="00CF24C9"/>
    <w:rsid w:val="00D80D20"/>
    <w:rsid w:val="00DA61C4"/>
    <w:rsid w:val="00E47305"/>
    <w:rsid w:val="00E5196F"/>
    <w:rsid w:val="00E733B2"/>
    <w:rsid w:val="00EB7BBC"/>
    <w:rsid w:val="00EC4FD5"/>
    <w:rsid w:val="00F00CED"/>
    <w:rsid w:val="00F14EAE"/>
    <w:rsid w:val="00F25F5E"/>
    <w:rsid w:val="04CD671B"/>
    <w:rsid w:val="0BEA48FF"/>
    <w:rsid w:val="165E574D"/>
    <w:rsid w:val="182F37A1"/>
    <w:rsid w:val="24092723"/>
    <w:rsid w:val="25627E42"/>
    <w:rsid w:val="26F16397"/>
    <w:rsid w:val="29C05210"/>
    <w:rsid w:val="2A0523D9"/>
    <w:rsid w:val="2C057779"/>
    <w:rsid w:val="32D57EA5"/>
    <w:rsid w:val="34D440A5"/>
    <w:rsid w:val="377063EE"/>
    <w:rsid w:val="38453CCF"/>
    <w:rsid w:val="3C6936F3"/>
    <w:rsid w:val="40042BC5"/>
    <w:rsid w:val="45104916"/>
    <w:rsid w:val="4AB84757"/>
    <w:rsid w:val="520647A6"/>
    <w:rsid w:val="55D93D68"/>
    <w:rsid w:val="58AE691E"/>
    <w:rsid w:val="5A074B22"/>
    <w:rsid w:val="5DD5241E"/>
    <w:rsid w:val="60163E52"/>
    <w:rsid w:val="672F6F93"/>
    <w:rsid w:val="67CF24BB"/>
    <w:rsid w:val="70781894"/>
    <w:rsid w:val="75A81777"/>
    <w:rsid w:val="75F97805"/>
    <w:rsid w:val="76200CCA"/>
    <w:rsid w:val="7A920BE2"/>
    <w:rsid w:val="7AD257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8"/>
    <w:qFormat/>
    <w:uiPriority w:val="0"/>
    <w:pPr>
      <w:widowControl/>
      <w:ind w:firstLine="420"/>
    </w:pPr>
    <w:rPr>
      <w:color w:val="00000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0"/>
  </w:style>
  <w:style w:type="character" w:customStyle="1" w:styleId="8">
    <w:name w:val="正文文本缩进 Char"/>
    <w:basedOn w:val="6"/>
    <w:link w:val="2"/>
    <w:qFormat/>
    <w:uiPriority w:val="0"/>
    <w:rPr>
      <w:rFonts w:ascii="Calibri" w:hAnsi="Calibri"/>
      <w:color w:val="000000"/>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21</Pages>
  <Words>1319</Words>
  <Characters>7519</Characters>
  <Lines>62</Lines>
  <Paragraphs>17</Paragraphs>
  <TotalTime>40</TotalTime>
  <ScaleCrop>false</ScaleCrop>
  <LinksUpToDate>false</LinksUpToDate>
  <CharactersWithSpaces>8821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2019-12-30T01:54:00Z</dcterms:created>
  <dc:creator>Administrator</dc:creator>
  <cp:lastModifiedBy>yangs</cp:lastModifiedBy>
  <dcterms:modified xsi:type="dcterms:W3CDTF">2022-01-28T14:47:53Z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1FE4B0604F944EFF8212EA10FD29ADBA</vt:lpwstr>
  </property>
</Properties>
</file>